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D2AA4" w14:textId="06CEB3F8" w:rsidR="00AA3CBE" w:rsidRDefault="00A75A36">
      <w:r>
        <w:rPr>
          <w:noProof/>
          <w:lang w:eastAsia="en-GB"/>
        </w:rPr>
        <mc:AlternateContent>
          <mc:Choice Requires="wpg">
            <w:drawing>
              <wp:anchor distT="0" distB="0" distL="114300" distR="114300" simplePos="0" relativeHeight="251662336" behindDoc="0" locked="0" layoutInCell="1" allowOverlap="1" wp14:anchorId="61C67112" wp14:editId="23CC565D">
                <wp:simplePos x="0" y="0"/>
                <wp:positionH relativeFrom="margin">
                  <wp:posOffset>6377049</wp:posOffset>
                </wp:positionH>
                <wp:positionV relativeFrom="paragraph">
                  <wp:posOffset>-783771</wp:posOffset>
                </wp:positionV>
                <wp:extent cx="3023870" cy="2446316"/>
                <wp:effectExtent l="0" t="0" r="24130" b="11430"/>
                <wp:wrapNone/>
                <wp:docPr id="3" name="Group 3"/>
                <wp:cNvGraphicFramePr/>
                <a:graphic xmlns:a="http://schemas.openxmlformats.org/drawingml/2006/main">
                  <a:graphicData uri="http://schemas.microsoft.com/office/word/2010/wordprocessingGroup">
                    <wpg:wgp>
                      <wpg:cNvGrpSpPr/>
                      <wpg:grpSpPr>
                        <a:xfrm>
                          <a:off x="0" y="0"/>
                          <a:ext cx="3023870" cy="2446316"/>
                          <a:chOff x="0" y="-2"/>
                          <a:chExt cx="2159635" cy="2949936"/>
                        </a:xfrm>
                      </wpg:grpSpPr>
                      <wps:wsp>
                        <wps:cNvPr id="11" name="Rectangle 11"/>
                        <wps:cNvSpPr/>
                        <wps:spPr>
                          <a:xfrm>
                            <a:off x="0" y="377305"/>
                            <a:ext cx="2159635" cy="2572629"/>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FC180" w14:textId="18C1A403" w:rsidR="00A75A36" w:rsidRPr="00A75A36" w:rsidRDefault="00A75A36" w:rsidP="00A75A36">
                              <w:pPr>
                                <w:jc w:val="both"/>
                                <w:rPr>
                                  <w:color w:val="000000" w:themeColor="text1"/>
                                  <w:sz w:val="18"/>
                                  <w:szCs w:val="18"/>
                                </w:rPr>
                              </w:pPr>
                              <w:r w:rsidRPr="00A75A36">
                                <w:rPr>
                                  <w:color w:val="000000" w:themeColor="text1"/>
                                  <w:sz w:val="18"/>
                                  <w:szCs w:val="18"/>
                                </w:rPr>
                                <w:t>Young people may potentially be vulnerable</w:t>
                              </w:r>
                              <w:bookmarkStart w:id="0" w:name="_GoBack"/>
                              <w:bookmarkEnd w:id="0"/>
                              <w:r w:rsidRPr="00A75A36">
                                <w:rPr>
                                  <w:color w:val="000000" w:themeColor="text1"/>
                                  <w:sz w:val="18"/>
                                  <w:szCs w:val="18"/>
                                </w:rPr>
                                <w:t xml:space="preserve"> to online radicalisation through their affinity for the online environment and social media when considered alongside</w:t>
                              </w:r>
                              <w:r>
                                <w:rPr>
                                  <w:color w:val="000000" w:themeColor="text1"/>
                                  <w:sz w:val="18"/>
                                  <w:szCs w:val="18"/>
                                </w:rPr>
                                <w:t>;</w:t>
                              </w:r>
                            </w:p>
                            <w:p w14:paraId="145F019A" w14:textId="26BEE66D" w:rsidR="00A75A36" w:rsidRPr="00A75A36" w:rsidRDefault="00A75A36" w:rsidP="00A75A36">
                              <w:pPr>
                                <w:jc w:val="both"/>
                                <w:rPr>
                                  <w:color w:val="000000" w:themeColor="text1"/>
                                  <w:sz w:val="18"/>
                                  <w:szCs w:val="18"/>
                                </w:rPr>
                              </w:pPr>
                              <w:r>
                                <w:rPr>
                                  <w:color w:val="000000" w:themeColor="text1"/>
                                  <w:sz w:val="18"/>
                                  <w:szCs w:val="18"/>
                                </w:rPr>
                                <w:t>1</w:t>
                              </w:r>
                              <w:r w:rsidRPr="00A75A36">
                                <w:rPr>
                                  <w:color w:val="000000" w:themeColor="text1"/>
                                  <w:sz w:val="18"/>
                                  <w:szCs w:val="18"/>
                                </w:rPr>
                                <w:t xml:space="preserve"> Adolescence is a time of change for young people who may be ‘finding their place’ in the world</w:t>
                              </w:r>
                            </w:p>
                            <w:p w14:paraId="5043ECFB" w14:textId="77777777" w:rsidR="00A75A36" w:rsidRDefault="00A75A36" w:rsidP="00A75A36">
                              <w:pPr>
                                <w:jc w:val="both"/>
                                <w:rPr>
                                  <w:color w:val="000000" w:themeColor="text1"/>
                                  <w:sz w:val="18"/>
                                  <w:szCs w:val="18"/>
                                </w:rPr>
                              </w:pPr>
                              <w:r>
                                <w:rPr>
                                  <w:color w:val="000000" w:themeColor="text1"/>
                                  <w:sz w:val="18"/>
                                  <w:szCs w:val="18"/>
                                </w:rPr>
                                <w:t>2</w:t>
                              </w:r>
                              <w:r w:rsidRPr="00A75A36">
                                <w:rPr>
                                  <w:color w:val="000000" w:themeColor="text1"/>
                                  <w:sz w:val="18"/>
                                  <w:szCs w:val="18"/>
                                </w:rPr>
                                <w:t xml:space="preserve"> The ability to question the veracity of information may be less developed, particularly if it has come from someone in a position of p</w:t>
                              </w:r>
                              <w:r>
                                <w:rPr>
                                  <w:color w:val="000000" w:themeColor="text1"/>
                                  <w:sz w:val="18"/>
                                  <w:szCs w:val="18"/>
                                </w:rPr>
                                <w:t>erceived knowledge or authority.</w:t>
                              </w:r>
                            </w:p>
                            <w:p w14:paraId="0BDC2D6F" w14:textId="505A496D" w:rsidR="009047D9" w:rsidRPr="001B0163" w:rsidRDefault="00A75A36" w:rsidP="00A75A36">
                              <w:pPr>
                                <w:jc w:val="both"/>
                                <w:rPr>
                                  <w:color w:val="000000" w:themeColor="text1"/>
                                </w:rPr>
                              </w:pPr>
                              <w:r>
                                <w:rPr>
                                  <w:color w:val="000000" w:themeColor="text1"/>
                                  <w:sz w:val="18"/>
                                  <w:szCs w:val="18"/>
                                </w:rPr>
                                <w:t>3</w:t>
                              </w:r>
                              <w:r w:rsidRPr="00A75A36">
                                <w:rPr>
                                  <w:color w:val="000000" w:themeColor="text1"/>
                                  <w:sz w:val="18"/>
                                  <w:szCs w:val="18"/>
                                </w:rPr>
                                <w:t xml:space="preserve"> Young people matu</w:t>
                              </w:r>
                              <w:r w:rsidRPr="00A75A36">
                                <w:rPr>
                                  <w:color w:val="000000" w:themeColor="text1"/>
                                </w:rPr>
                                <w:t xml:space="preserve">re </w:t>
                              </w:r>
                              <w:r w:rsidRPr="00A75A36">
                                <w:rPr>
                                  <w:color w:val="000000" w:themeColor="text1"/>
                                  <w:sz w:val="18"/>
                                  <w:szCs w:val="18"/>
                                </w:rPr>
                                <w:t>at different stages and may not have broader critical thinking skills that are typically developed through maturity and life experience</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
                            <a:ext cx="2156138" cy="393391"/>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502.15pt;margin-top:-61.7pt;width:238.1pt;height:192.6pt;z-index:251662336;mso-position-horizontal-relative:margin;mso-width-relative:margin;mso-height-relative:margin" coordorigin="" coordsize="21596,2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">
                <v:rect id="Rectangle 11" o:spid="_x0000_s1027" style="position:absolute;top:3773;width:21596;height:25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WS8IA&#10;AADbAAAADwAAAGRycy9kb3ducmV2LnhtbERPTWsCMRC9F/wPYYTealYPWlajqFD0olBbD96GzbhZ&#10;3EzSTVx3/30jFHqbx/ucxaqztWipCZVjBeNRBoK4cLriUsH318fbO4gQkTXWjklBTwFWy8HLAnPt&#10;HvxJ7SmWIoVwyFGBidHnUobCkMUwcp44cVfXWIwJNqXUDT5SuK3lJMum0mLFqcGgp62h4na6WwWH&#10;zexsbHfwob3+HC9+10/Xs16p12G3noOI1MV/8Z97r9P8MTx/S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FZLwgAAANsAAAAPAAAAAAAAAAAAAAAAAJgCAABkcnMvZG93&#10;bnJldi54bWxQSwUGAAAAAAQABAD1AAAAhwMAAAAA&#10;" filled="f" strokecolor="yellow" strokeweight="1pt">
                  <v:textbox>
                    <w:txbxContent>
                      <w:p w14:paraId="026FC180" w14:textId="18C1A403" w:rsidR="00A75A36" w:rsidRPr="00A75A36" w:rsidRDefault="00A75A36" w:rsidP="00A75A36">
                        <w:pPr>
                          <w:jc w:val="both"/>
                          <w:rPr>
                            <w:color w:val="000000" w:themeColor="text1"/>
                            <w:sz w:val="18"/>
                            <w:szCs w:val="18"/>
                          </w:rPr>
                        </w:pPr>
                        <w:r w:rsidRPr="00A75A36">
                          <w:rPr>
                            <w:color w:val="000000" w:themeColor="text1"/>
                            <w:sz w:val="18"/>
                            <w:szCs w:val="18"/>
                          </w:rPr>
                          <w:t>Young people may potentially be vulnerable</w:t>
                        </w:r>
                        <w:bookmarkStart w:id="1" w:name="_GoBack"/>
                        <w:bookmarkEnd w:id="1"/>
                        <w:r w:rsidRPr="00A75A36">
                          <w:rPr>
                            <w:color w:val="000000" w:themeColor="text1"/>
                            <w:sz w:val="18"/>
                            <w:szCs w:val="18"/>
                          </w:rPr>
                          <w:t xml:space="preserve"> to online radicalisation through their affinity for the online environment and social media when considered alongside</w:t>
                        </w:r>
                        <w:r>
                          <w:rPr>
                            <w:color w:val="000000" w:themeColor="text1"/>
                            <w:sz w:val="18"/>
                            <w:szCs w:val="18"/>
                          </w:rPr>
                          <w:t>;</w:t>
                        </w:r>
                      </w:p>
                      <w:p w14:paraId="145F019A" w14:textId="26BEE66D" w:rsidR="00A75A36" w:rsidRPr="00A75A36" w:rsidRDefault="00A75A36" w:rsidP="00A75A36">
                        <w:pPr>
                          <w:jc w:val="both"/>
                          <w:rPr>
                            <w:color w:val="000000" w:themeColor="text1"/>
                            <w:sz w:val="18"/>
                            <w:szCs w:val="18"/>
                          </w:rPr>
                        </w:pPr>
                        <w:r>
                          <w:rPr>
                            <w:color w:val="000000" w:themeColor="text1"/>
                            <w:sz w:val="18"/>
                            <w:szCs w:val="18"/>
                          </w:rPr>
                          <w:t>1</w:t>
                        </w:r>
                        <w:r w:rsidRPr="00A75A36">
                          <w:rPr>
                            <w:color w:val="000000" w:themeColor="text1"/>
                            <w:sz w:val="18"/>
                            <w:szCs w:val="18"/>
                          </w:rPr>
                          <w:t xml:space="preserve"> Adolescence is a time of change for young people who may be ‘finding their place’ in the world</w:t>
                        </w:r>
                      </w:p>
                      <w:p w14:paraId="5043ECFB" w14:textId="77777777" w:rsidR="00A75A36" w:rsidRDefault="00A75A36" w:rsidP="00A75A36">
                        <w:pPr>
                          <w:jc w:val="both"/>
                          <w:rPr>
                            <w:color w:val="000000" w:themeColor="text1"/>
                            <w:sz w:val="18"/>
                            <w:szCs w:val="18"/>
                          </w:rPr>
                        </w:pPr>
                        <w:r>
                          <w:rPr>
                            <w:color w:val="000000" w:themeColor="text1"/>
                            <w:sz w:val="18"/>
                            <w:szCs w:val="18"/>
                          </w:rPr>
                          <w:t>2</w:t>
                        </w:r>
                        <w:r w:rsidRPr="00A75A36">
                          <w:rPr>
                            <w:color w:val="000000" w:themeColor="text1"/>
                            <w:sz w:val="18"/>
                            <w:szCs w:val="18"/>
                          </w:rPr>
                          <w:t xml:space="preserve"> The ability to question the veracity of information may be less developed, particularly if it has come from someone in a position of p</w:t>
                        </w:r>
                        <w:r>
                          <w:rPr>
                            <w:color w:val="000000" w:themeColor="text1"/>
                            <w:sz w:val="18"/>
                            <w:szCs w:val="18"/>
                          </w:rPr>
                          <w:t>erceived knowledge or authority.</w:t>
                        </w:r>
                      </w:p>
                      <w:p w14:paraId="0BDC2D6F" w14:textId="505A496D" w:rsidR="009047D9" w:rsidRPr="001B0163" w:rsidRDefault="00A75A36" w:rsidP="00A75A36">
                        <w:pPr>
                          <w:jc w:val="both"/>
                          <w:rPr>
                            <w:color w:val="000000" w:themeColor="text1"/>
                          </w:rPr>
                        </w:pPr>
                        <w:r>
                          <w:rPr>
                            <w:color w:val="000000" w:themeColor="text1"/>
                            <w:sz w:val="18"/>
                            <w:szCs w:val="18"/>
                          </w:rPr>
                          <w:t>3</w:t>
                        </w:r>
                        <w:r w:rsidRPr="00A75A36">
                          <w:rPr>
                            <w:color w:val="000000" w:themeColor="text1"/>
                            <w:sz w:val="18"/>
                            <w:szCs w:val="18"/>
                          </w:rPr>
                          <w:t xml:space="preserve"> Young people matu</w:t>
                        </w:r>
                        <w:r w:rsidRPr="00A75A36">
                          <w:rPr>
                            <w:color w:val="000000" w:themeColor="text1"/>
                          </w:rPr>
                          <w:t xml:space="preserve">re </w:t>
                        </w:r>
                        <w:r w:rsidRPr="00A75A36">
                          <w:rPr>
                            <w:color w:val="000000" w:themeColor="text1"/>
                            <w:sz w:val="18"/>
                            <w:szCs w:val="18"/>
                          </w:rPr>
                          <w:t>at different stages and may not have broader critical thinking skills that are typically developed through maturity and life experience</w:t>
                        </w:r>
                        <w:r>
                          <w:rPr>
                            <w:color w:val="000000" w:themeColor="text1"/>
                            <w:sz w:val="18"/>
                            <w:szCs w:val="18"/>
                          </w:rPr>
                          <w:t>.</w:t>
                        </w:r>
                      </w:p>
                    </w:txbxContent>
                  </v:textbox>
                </v:rect>
                <v:rect id="Rectangle 16" o:spid="_x0000_s1028" style="position:absolute;width:21561;height: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fKsEA&#10;AADbAAAADwAAAGRycy9kb3ducmV2LnhtbERPTYvCMBC9C/6HMII3TRUs0jXKooiehG3dZY9jM9sW&#10;m0lporb/3iwI3ubxPme16Uwt7tS6yrKC2TQCQZxbXXGh4JztJ0sQziNrrC2Tgp4cbNbDwQoTbR/8&#10;RffUFyKEsEtQQel9k0jp8pIMuqltiAP3Z1uDPsC2kLrFRwg3tZxHUSwNVhwaSmxoW1J+TW9GwfWw&#10;Txe//el7Gf/sLtks6y/nPFVqPOo+P0B46vxb/HIfdZgfw/8v4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iHyrBAAAA2wAAAA8AAAAAAAAAAAAAAAAAmAIAAGRycy9kb3du&#10;cmV2LnhtbFBLBQYAAAAABAAEAPUAAACGAwAAAAA=&#10;" fillcolor="yellow" strokecolor="yellow" strokeweight="1pt">
                  <v:textbo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v:textbox>
                </v:rect>
                <w10:wrap anchorx="margin"/>
              </v:group>
            </w:pict>
          </mc:Fallback>
        </mc:AlternateContent>
      </w:r>
      <w:r>
        <w:rPr>
          <w:noProof/>
          <w:lang w:eastAsia="en-GB"/>
        </w:rPr>
        <mc:AlternateContent>
          <mc:Choice Requires="wpg">
            <w:drawing>
              <wp:anchor distT="0" distB="0" distL="114300" distR="114300" simplePos="0" relativeHeight="251653120" behindDoc="0" locked="0" layoutInCell="1" allowOverlap="1" wp14:anchorId="6484CD09" wp14:editId="56B46026">
                <wp:simplePos x="0" y="0"/>
                <wp:positionH relativeFrom="margin">
                  <wp:posOffset>2897579</wp:posOffset>
                </wp:positionH>
                <wp:positionV relativeFrom="paragraph">
                  <wp:posOffset>-783771</wp:posOffset>
                </wp:positionV>
                <wp:extent cx="3023870" cy="2707574"/>
                <wp:effectExtent l="0" t="0" r="24130" b="17145"/>
                <wp:wrapNone/>
                <wp:docPr id="1" name="Group 1"/>
                <wp:cNvGraphicFramePr/>
                <a:graphic xmlns:a="http://schemas.openxmlformats.org/drawingml/2006/main">
                  <a:graphicData uri="http://schemas.microsoft.com/office/word/2010/wordprocessingGroup">
                    <wpg:wgp>
                      <wpg:cNvGrpSpPr/>
                      <wpg:grpSpPr>
                        <a:xfrm>
                          <a:off x="0" y="0"/>
                          <a:ext cx="3023870" cy="2707574"/>
                          <a:chOff x="0" y="0"/>
                          <a:chExt cx="2159635" cy="3700182"/>
                        </a:xfrm>
                      </wpg:grpSpPr>
                      <wps:wsp>
                        <wps:cNvPr id="9" name="Rectangle 9"/>
                        <wps:cNvSpPr/>
                        <wps:spPr>
                          <a:xfrm>
                            <a:off x="0" y="390403"/>
                            <a:ext cx="2159635" cy="3309779"/>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782E9" w14:textId="0281E651" w:rsidR="009047D9" w:rsidRPr="00A75A36" w:rsidRDefault="00A75A36" w:rsidP="00A75A36">
                              <w:pPr>
                                <w:pStyle w:val="ListParagraph"/>
                                <w:numPr>
                                  <w:ilvl w:val="0"/>
                                  <w:numId w:val="1"/>
                                </w:numPr>
                                <w:jc w:val="both"/>
                                <w:rPr>
                                  <w:color w:val="92D050"/>
                                  <w:sz w:val="18"/>
                                  <w:szCs w:val="18"/>
                                </w:rPr>
                              </w:pPr>
                              <w:r w:rsidRPr="00A75A36">
                                <w:rPr>
                                  <w:color w:val="92D050"/>
                                  <w:sz w:val="18"/>
                                  <w:szCs w:val="18"/>
                                </w:rPr>
                                <w:t>Online Radicalisation refers to the process by which an individual is groomed through the online environment to come to support terrorist or extremist ideologies. It is important to consider extremism in the context of the wider spectrum which could include far-right, environmental, Islamist or animal-rights extremism.</w:t>
                              </w:r>
                            </w:p>
                            <w:p w14:paraId="707A4FDE" w14:textId="6B150E83" w:rsidR="00A75A36" w:rsidRPr="00A75A36" w:rsidRDefault="00A75A36" w:rsidP="00A75A36">
                              <w:pPr>
                                <w:pStyle w:val="Default"/>
                                <w:numPr>
                                  <w:ilvl w:val="0"/>
                                  <w:numId w:val="1"/>
                                </w:numPr>
                                <w:rPr>
                                  <w:rFonts w:asciiTheme="minorHAnsi" w:hAnsiTheme="minorHAnsi" w:cstheme="minorHAnsi"/>
                                  <w:color w:val="92D050"/>
                                </w:rPr>
                              </w:pPr>
                              <w:r w:rsidRPr="00A75A36">
                                <w:rPr>
                                  <w:rFonts w:asciiTheme="minorHAnsi" w:hAnsiTheme="minorHAnsi" w:cstheme="minorHAnsi"/>
                                  <w:color w:val="92D050"/>
                                  <w:sz w:val="18"/>
                                  <w:szCs w:val="18"/>
                                </w:rPr>
                                <w:t>Online material used in the process may include articles, images, speeches or videos that promote terrorism or encourage violence. As with other forms of grooming, extremists will seek to exploit vulnerabilities in individuals that may include: unmet aspirations, identity crisis, perceived injustice/s or a sense of belonging in order to further their ideological aims.</w:t>
                              </w:r>
                            </w:p>
                            <w:p w14:paraId="2D77C0D5" w14:textId="1F56F0CF" w:rsidR="00A75A36" w:rsidRPr="00A75A36" w:rsidRDefault="00A75A36" w:rsidP="00A75A36">
                              <w:pPr>
                                <w:ind w:left="360"/>
                                <w:jc w:val="both"/>
                                <w:rPr>
                                  <w:color w:val="000000" w:themeColor="text1"/>
                                  <w:sz w:val="20"/>
                                  <w:szCs w:val="20"/>
                                </w:rPr>
                              </w:pPr>
                              <w:r>
                                <w:t xml:space="preserve"> </w:t>
                              </w:r>
                              <w:r w:rsidRPr="00A75A36">
                                <w:rPr>
                                  <w:sz w:val="20"/>
                                  <w:szCs w:val="20"/>
                                </w:rPr>
                                <w:t>Online material used in the process may include articles, images, speeches or videos that promote terrorism or encourage violence. As with other forms of grooming, extremists will seek to exploit vulnerabilities in individuals that may include: unmet aspirations, identity crisis, perceived injustice/s or a sense of belonging in order to further their ideological aims e material used in the process may include articles, images, speeches or videos that promote terrorism or encourage violence. As with other forms of grooming, extremists will seek to exploit vulnerabilities in individuals that may include: unmet aspirations, identity crisis, perceived injustice/s or a sense of belonging in order to further their ideological aims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2156346" cy="39358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9" style="position:absolute;margin-left:228.15pt;margin-top:-61.7pt;width:238.1pt;height:213.2pt;z-index:251653120;mso-position-horizontal-relative:margin;mso-width-relative:margin;mso-height-relative:margin" coordsize="21596,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">
                <v:rect id="Rectangle 9" o:spid="_x0000_s1030" style="position:absolute;top:3904;width:21596;height:33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n8MA&#10;AADaAAAADwAAAGRycy9kb3ducmV2LnhtbESPQWvCQBSE7wX/w/IEb3VjhVKjq4jVUnrT6MHbI/vM&#10;RrNvQ3Y1qb/eLRQ8DjPzDTNbdLYSN2p86VjBaJiAIM6dLrlQsM82rx8gfEDWWDkmBb/kYTHvvcww&#10;1a7lLd12oRARwj5FBSaEOpXS54Ys+qGriaN3co3FEGVTSN1gG+G2km9J8i4tlhwXDNa0MpRfdlcb&#10;Kdnnz36TueJ4PpT3drw29RdvlRr0u+UURKAuPMP/7W+tYAJ/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W+n8MAAADaAAAADwAAAAAAAAAAAAAAAACYAgAAZHJzL2Rv&#10;d25yZXYueG1sUEsFBgAAAAAEAAQA9QAAAIgDAAAAAA==&#10;" filled="f" strokecolor="#92d050" strokeweight="1pt">
                  <v:textbox>
                    <w:txbxContent>
                      <w:p w14:paraId="1FF782E9" w14:textId="0281E651" w:rsidR="009047D9" w:rsidRPr="00A75A36" w:rsidRDefault="00A75A36" w:rsidP="00A75A36">
                        <w:pPr>
                          <w:pStyle w:val="ListParagraph"/>
                          <w:numPr>
                            <w:ilvl w:val="0"/>
                            <w:numId w:val="1"/>
                          </w:numPr>
                          <w:jc w:val="both"/>
                          <w:rPr>
                            <w:color w:val="92D050"/>
                            <w:sz w:val="18"/>
                            <w:szCs w:val="18"/>
                          </w:rPr>
                        </w:pPr>
                        <w:r w:rsidRPr="00A75A36">
                          <w:rPr>
                            <w:color w:val="92D050"/>
                            <w:sz w:val="18"/>
                            <w:szCs w:val="18"/>
                          </w:rPr>
                          <w:t>Online Radicalisation refers to the process by which an individual is groomed through the online environment to come to support terrorist or extremist ideologies. It is important to consider extremism in the context of the wider spectrum which could include far-right, environmental, Islamist or animal-rights extremism.</w:t>
                        </w:r>
                      </w:p>
                      <w:p w14:paraId="707A4FDE" w14:textId="6B150E83" w:rsidR="00A75A36" w:rsidRPr="00A75A36" w:rsidRDefault="00A75A36" w:rsidP="00A75A36">
                        <w:pPr>
                          <w:pStyle w:val="Default"/>
                          <w:numPr>
                            <w:ilvl w:val="0"/>
                            <w:numId w:val="1"/>
                          </w:numPr>
                          <w:rPr>
                            <w:rFonts w:asciiTheme="minorHAnsi" w:hAnsiTheme="minorHAnsi" w:cstheme="minorHAnsi"/>
                            <w:color w:val="92D050"/>
                          </w:rPr>
                        </w:pPr>
                        <w:r w:rsidRPr="00A75A36">
                          <w:rPr>
                            <w:rFonts w:asciiTheme="minorHAnsi" w:hAnsiTheme="minorHAnsi" w:cstheme="minorHAnsi"/>
                            <w:color w:val="92D050"/>
                            <w:sz w:val="18"/>
                            <w:szCs w:val="18"/>
                          </w:rPr>
                          <w:t>Online material used in the process may include articles, images, speeches or videos that promote terrorism or encourage violence. As with other forms of grooming, extremists will seek to exploit vulnerabilities in individuals that may include: unmet aspirations, identity crisis, perceived injustice/s or a sense of belonging in order to further their ideological aims.</w:t>
                        </w:r>
                      </w:p>
                      <w:p w14:paraId="2D77C0D5" w14:textId="1F56F0CF" w:rsidR="00A75A36" w:rsidRPr="00A75A36" w:rsidRDefault="00A75A36" w:rsidP="00A75A36">
                        <w:pPr>
                          <w:ind w:left="360"/>
                          <w:jc w:val="both"/>
                          <w:rPr>
                            <w:color w:val="000000" w:themeColor="text1"/>
                            <w:sz w:val="20"/>
                            <w:szCs w:val="20"/>
                          </w:rPr>
                        </w:pPr>
                        <w:r>
                          <w:t xml:space="preserve"> </w:t>
                        </w:r>
                        <w:r w:rsidRPr="00A75A36">
                          <w:rPr>
                            <w:sz w:val="20"/>
                            <w:szCs w:val="20"/>
                          </w:rPr>
                          <w:t>Online material used in the process may include articles, images, speeches or videos that promote terrorism or encourage violence. As with other forms of grooming, extremists will seek to exploit vulnerabilities in individuals that may include: unmet aspirations, identity crisis, perceived injustice/s or a sense of belonging in order to further their ideological aims e material used in the process may include articles, images, speeches or videos that promote terrorism or encourage violence. As with other forms of grooming, extremists will seek to exploit vulnerabilities in individuals that may include: unmet aspirations, identity crisis, perceived injustice/s or a sense of belonging in order to further their ideological aims</w:t>
                        </w:r>
                      </w:p>
                    </w:txbxContent>
                  </v:textbox>
                </v:rect>
                <v:rect id="Rectangle 15" o:spid="_x0000_s1031" style="position:absolute;width:21563;height:3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B1cIA&#10;AADbAAAADwAAAGRycy9kb3ducmV2LnhtbERP22rCQBB9L/Qflin0rdlY8BZdpVQL4oM00Q8YsmMS&#10;zc6G7DaXv3cLhb7N4VxnvR1MLTpqXWVZwSSKQRDnVldcKLicv94WIJxH1lhbJgUjOdhunp/WmGjb&#10;c0pd5gsRQtglqKD0vkmkdHlJBl1kG+LAXW1r0AfYFlK32IdwU8v3OJ5JgxWHhhIb+iwpv2c/RkF2&#10;TdN0P37vTpPb2S5viPPd8qjU68vwsQLhafD/4j/3QYf5U/j9JRw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oHVwgAAANsAAAAPAAAAAAAAAAAAAAAAAJgCAABkcnMvZG93&#10;bnJldi54bWxQSwUGAAAAAAQABAD1AAAAhwMAAAAA&#10;" fillcolor="#92d050" strokecolor="#92d050" strokeweight="1pt">
                  <v:textbo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v:textbox>
                </v:rect>
                <w10:wrap anchorx="margin"/>
              </v:group>
            </w:pict>
          </mc:Fallback>
        </mc:AlternateContent>
      </w:r>
      <w:r w:rsidR="008B36AC">
        <w:rPr>
          <w:noProof/>
          <w:lang w:eastAsia="en-GB"/>
        </w:rPr>
        <mc:AlternateContent>
          <mc:Choice Requires="wpg">
            <w:drawing>
              <wp:anchor distT="0" distB="0" distL="114300" distR="114300" simplePos="0" relativeHeight="251658240" behindDoc="0" locked="0" layoutInCell="1" allowOverlap="1" wp14:anchorId="02F6C567" wp14:editId="42DAD309">
                <wp:simplePos x="0" y="0"/>
                <wp:positionH relativeFrom="margin">
                  <wp:posOffset>-552450</wp:posOffset>
                </wp:positionH>
                <wp:positionV relativeFrom="paragraph">
                  <wp:posOffset>-628650</wp:posOffset>
                </wp:positionV>
                <wp:extent cx="3023870" cy="2159635"/>
                <wp:effectExtent l="0" t="0" r="24130" b="12065"/>
                <wp:wrapNone/>
                <wp:docPr id="2" name="Group 2"/>
                <wp:cNvGraphicFramePr/>
                <a:graphic xmlns:a="http://schemas.openxmlformats.org/drawingml/2006/main">
                  <a:graphicData uri="http://schemas.microsoft.com/office/word/2010/wordprocessingGroup">
                    <wpg:wgp>
                      <wpg:cNvGrpSpPr/>
                      <wpg:grpSpPr>
                        <a:xfrm>
                          <a:off x="0" y="0"/>
                          <a:ext cx="3023870" cy="2159635"/>
                          <a:chOff x="0" y="-1"/>
                          <a:chExt cx="2149001" cy="2927843"/>
                        </a:xfrm>
                      </wpg:grpSpPr>
                      <wps:wsp>
                        <wps:cNvPr id="10" name="Rectangle 10"/>
                        <wps:cNvSpPr/>
                        <wps:spPr>
                          <a:xfrm>
                            <a:off x="0" y="400307"/>
                            <a:ext cx="2147777" cy="1807841"/>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317B5" w14:textId="0B1595AE" w:rsidR="009047D9" w:rsidRDefault="009047D9" w:rsidP="009047D9">
                              <w:pPr>
                                <w:jc w:val="center"/>
                                <w:rPr>
                                  <w:color w:val="000000" w:themeColor="text1"/>
                                  <w:sz w:val="52"/>
                                  <w:szCs w:val="52"/>
                                </w:rPr>
                              </w:pPr>
                              <w:r>
                                <w:rPr>
                                  <w:color w:val="000000" w:themeColor="text1"/>
                                  <w:sz w:val="52"/>
                                  <w:szCs w:val="52"/>
                                </w:rPr>
                                <w:t>Topic</w:t>
                              </w:r>
                              <w:r w:rsidR="008B36AC">
                                <w:rPr>
                                  <w:color w:val="000000" w:themeColor="text1"/>
                                  <w:sz w:val="52"/>
                                  <w:szCs w:val="52"/>
                                </w:rPr>
                                <w:t>/Title of Brief</w:t>
                              </w:r>
                            </w:p>
                            <w:p w14:paraId="12820D28" w14:textId="223F799F" w:rsidR="007F1AE7" w:rsidRPr="003F440D" w:rsidRDefault="007F1AE7" w:rsidP="009047D9">
                              <w:pPr>
                                <w:jc w:val="center"/>
                                <w:rPr>
                                  <w:color w:val="000000" w:themeColor="text1"/>
                                  <w:sz w:val="52"/>
                                  <w:szCs w:val="52"/>
                                </w:rPr>
                              </w:pPr>
                              <w:r>
                                <w:rPr>
                                  <w:color w:val="000000" w:themeColor="text1"/>
                                  <w:sz w:val="52"/>
                                  <w:szCs w:val="52"/>
                                </w:rPr>
                                <w:t xml:space="preserve">Online </w:t>
                              </w:r>
                              <w:r>
                                <w:rPr>
                                  <w:color w:val="000000" w:themeColor="text1"/>
                                  <w:sz w:val="52"/>
                                  <w:szCs w:val="52"/>
                                </w:rPr>
                                <w:t>Radicalisation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
                            <a:ext cx="2149001" cy="442681"/>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2169409"/>
                            <a:ext cx="2148679" cy="758433"/>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32" style="position:absolute;margin-left:-43.5pt;margin-top:-49.5pt;width:238.1pt;height:170.05pt;z-index:251658240;mso-position-horizontal-relative:margin;mso-width-relative:margin;mso-height-relative:margin" coordorigin="" coordsize="21490,2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">
                <v:rect id="Rectangle 10" o:spid="_x0000_s1033" style="position:absolute;top:4003;width:21477;height:18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2w8MA&#10;AADbAAAADwAAAGRycy9kb3ducmV2LnhtbESPQWvCQBCF7wX/wzJCb3WjUCmpq0jAUnsztXgds2MS&#10;zc7G7Krpv3cOgrcZ3pv3vpkteteoK3Wh9mxgPEpAERfe1lwa2P6u3j5AhYhssfFMBv4pwGI+eJlh&#10;av2NN3TNY6kkhEOKBqoY21TrUFTkMIx8SyzawXcOo6xdqW2HNwl3jZ4kyVQ7rFkaKmwpq6g45Rdn&#10;YP/ljpPz+Og3+d+O3ndltv7ZZsa8DvvlJ6hIfXyaH9ffVvCFXn6RAf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42w8MAAADbAAAADwAAAAAAAAAAAAAAAACYAgAAZHJzL2Rv&#10;d25yZXYueG1sUEsFBgAAAAAEAAQA9QAAAIgDAAAAAA==&#10;" filled="f" strokecolor="#bfbfbf [2412]" strokeweight="1pt">
                  <v:textbox>
                    <w:txbxContent>
                      <w:p w14:paraId="0C7317B5" w14:textId="0B1595AE" w:rsidR="009047D9" w:rsidRDefault="009047D9" w:rsidP="009047D9">
                        <w:pPr>
                          <w:jc w:val="center"/>
                          <w:rPr>
                            <w:color w:val="000000" w:themeColor="text1"/>
                            <w:sz w:val="52"/>
                            <w:szCs w:val="52"/>
                          </w:rPr>
                        </w:pPr>
                        <w:r>
                          <w:rPr>
                            <w:color w:val="000000" w:themeColor="text1"/>
                            <w:sz w:val="52"/>
                            <w:szCs w:val="52"/>
                          </w:rPr>
                          <w:t>Topic</w:t>
                        </w:r>
                        <w:r w:rsidR="008B36AC">
                          <w:rPr>
                            <w:color w:val="000000" w:themeColor="text1"/>
                            <w:sz w:val="52"/>
                            <w:szCs w:val="52"/>
                          </w:rPr>
                          <w:t>/Title of Brief</w:t>
                        </w:r>
                      </w:p>
                      <w:p w14:paraId="12820D28" w14:textId="223F799F" w:rsidR="007F1AE7" w:rsidRPr="003F440D" w:rsidRDefault="007F1AE7" w:rsidP="009047D9">
                        <w:pPr>
                          <w:jc w:val="center"/>
                          <w:rPr>
                            <w:color w:val="000000" w:themeColor="text1"/>
                            <w:sz w:val="52"/>
                            <w:szCs w:val="52"/>
                          </w:rPr>
                        </w:pPr>
                        <w:r>
                          <w:rPr>
                            <w:color w:val="000000" w:themeColor="text1"/>
                            <w:sz w:val="52"/>
                            <w:szCs w:val="52"/>
                          </w:rPr>
                          <w:t xml:space="preserve">Online </w:t>
                        </w:r>
                        <w:r>
                          <w:rPr>
                            <w:color w:val="000000" w:themeColor="text1"/>
                            <w:sz w:val="52"/>
                            <w:szCs w:val="52"/>
                          </w:rPr>
                          <w:t>Radicalisation</w:t>
                        </w:r>
                      </w:p>
                    </w:txbxContent>
                  </v:textbox>
                </v:rect>
                <v:rect id="Rectangle 23" o:spid="_x0000_s1034" style="position:absolute;width:21490;height:4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BoMUA&#10;AADbAAAADwAAAGRycy9kb3ducmV2LnhtbESPQWvCQBSE74L/YXmCF6mbWhGJriIWpV5sTQvF2yP7&#10;TILZtzG7avz3riB4HGbmG2Y6b0wpLlS7wrKC934Egji1uuBMwd/v6m0MwnlkjaVlUnAjB/NZuzXF&#10;WNsr7+iS+EwECLsYFeTeV7GULs3JoOvbijh4B1sb9EHWmdQ1XgPclHIQRSNpsOCwkGNFy5zSY3I2&#10;ClY6Oe63P5/ft6E8bda98X/aW7BS3U6zmIDw1PhX+Nn+0goG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8GgxQAAANsAAAAPAAAAAAAAAAAAAAAAAJgCAABkcnMv&#10;ZG93bnJldi54bWxQSwUGAAAAAAQABAD1AAAAigMAAAAA&#10;" fillcolor="#bfbfbf [2412]" strokecolor="#bfbfbf [2412]" strokeweight="1pt">
                  <v:textbo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v:textbox>
                </v:rect>
                <v:rect id="Rectangle 24" o:spid="_x0000_s1035" style="position:absolute;top:21694;width:21486;height:7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Z1MQA&#10;AADbAAAADwAAAGRycy9kb3ducmV2LnhtbESPQYvCMBSE74L/ITzBi6zpioh0jSKK4l5WrQuLt0fz&#10;bIvNS7eJWv+9EQSPw8x8w0xmjSnFlWpXWFbw2Y9AEKdWF5wp+D2sPsYgnEfWWFomBXdyMJu2WxOM&#10;tb3xnq6Jz0SAsItRQe59FUvp0pwMur6tiIN3srVBH2SdSV3jLcBNKQdRNJIGCw4LOVa0yCk9Jxej&#10;YKWT8/Fnt9zeh/L/e90b/6W9OSvV7TTzLxCeGv8Ov9obrWAwh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WdTEAAAA2wAAAA8AAAAAAAAAAAAAAAAAmAIAAGRycy9k&#10;b3ducmV2LnhtbFBLBQYAAAAABAAEAPUAAACJAwAAAAA=&#10;" fillcolor="#bfbfbf [2412]" strokecolor="#bfbfbf [2412]" strokeweight="1pt">
                  <v:textbo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v:textbox>
                </v:rect>
                <w10:wrap anchorx="margin"/>
              </v:group>
            </w:pict>
          </mc:Fallback>
        </mc:AlternateContent>
      </w:r>
    </w:p>
    <w:p w14:paraId="51903697" w14:textId="2CDC0B22" w:rsidR="00544FC9" w:rsidRPr="00544FC9" w:rsidRDefault="00544FC9" w:rsidP="00544FC9"/>
    <w:p w14:paraId="10A3E967" w14:textId="7B3DC3EB" w:rsidR="00544FC9" w:rsidRPr="00544FC9" w:rsidRDefault="00544FC9" w:rsidP="00544FC9"/>
    <w:p w14:paraId="0B9214B9" w14:textId="7E31A48A" w:rsidR="00544FC9" w:rsidRPr="00544FC9" w:rsidRDefault="00544FC9" w:rsidP="00544FC9"/>
    <w:p w14:paraId="51825032" w14:textId="0F4B76FE" w:rsidR="00544FC9" w:rsidRPr="00544FC9" w:rsidRDefault="00544FC9" w:rsidP="00544FC9"/>
    <w:p w14:paraId="5D20A62B" w14:textId="40B9E38A" w:rsidR="00544FC9" w:rsidRPr="00544FC9" w:rsidRDefault="008B36AC" w:rsidP="00544FC9">
      <w:r>
        <w:rPr>
          <w:noProof/>
          <w:lang w:eastAsia="en-GB"/>
        </w:rPr>
        <mc:AlternateContent>
          <mc:Choice Requires="wpg">
            <w:drawing>
              <wp:anchor distT="0" distB="0" distL="114300" distR="114300" simplePos="0" relativeHeight="251680768" behindDoc="0" locked="0" layoutInCell="1" allowOverlap="1" wp14:anchorId="322CE00F" wp14:editId="5796AA2F">
                <wp:simplePos x="0" y="0"/>
                <wp:positionH relativeFrom="column">
                  <wp:posOffset>6388925</wp:posOffset>
                </wp:positionH>
                <wp:positionV relativeFrom="paragraph">
                  <wp:posOffset>234430</wp:posOffset>
                </wp:positionV>
                <wp:extent cx="3023870" cy="2410692"/>
                <wp:effectExtent l="0" t="0" r="24130" b="27940"/>
                <wp:wrapNone/>
                <wp:docPr id="25" name="Group 25"/>
                <wp:cNvGraphicFramePr/>
                <a:graphic xmlns:a="http://schemas.openxmlformats.org/drawingml/2006/main">
                  <a:graphicData uri="http://schemas.microsoft.com/office/word/2010/wordprocessingGroup">
                    <wpg:wgp>
                      <wpg:cNvGrpSpPr/>
                      <wpg:grpSpPr>
                        <a:xfrm>
                          <a:off x="0" y="0"/>
                          <a:ext cx="3023870" cy="2410692"/>
                          <a:chOff x="0" y="-2"/>
                          <a:chExt cx="2159635" cy="3291800"/>
                        </a:xfrm>
                      </wpg:grpSpPr>
                      <wps:wsp>
                        <wps:cNvPr id="17" name="Rectangle 17"/>
                        <wps:cNvSpPr/>
                        <wps:spPr>
                          <a:xfrm>
                            <a:off x="0" y="377136"/>
                            <a:ext cx="2159635" cy="2914662"/>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D2A629" w14:textId="77777777" w:rsidR="00A75A36" w:rsidRPr="00A75A36" w:rsidRDefault="00A75A36" w:rsidP="00A75A36">
                              <w:pPr>
                                <w:pStyle w:val="ListParagraph"/>
                                <w:numPr>
                                  <w:ilvl w:val="0"/>
                                  <w:numId w:val="2"/>
                                </w:numPr>
                                <w:jc w:val="both"/>
                                <w:rPr>
                                  <w:color w:val="FFC000"/>
                                  <w:sz w:val="18"/>
                                  <w:szCs w:val="18"/>
                                </w:rPr>
                              </w:pPr>
                              <w:r w:rsidRPr="00A75A36">
                                <w:rPr>
                                  <w:color w:val="FFC000"/>
                                  <w:sz w:val="18"/>
                                  <w:szCs w:val="18"/>
                                </w:rPr>
                                <w:t xml:space="preserve">Extremist organisations will often make significant use of the facilities the online environment offers. </w:t>
                              </w:r>
                            </w:p>
                            <w:p w14:paraId="572ABCF0" w14:textId="77777777" w:rsidR="00A75A36" w:rsidRPr="00A75A36" w:rsidRDefault="00A75A36" w:rsidP="00A75A36">
                              <w:pPr>
                                <w:pStyle w:val="ListParagraph"/>
                                <w:numPr>
                                  <w:ilvl w:val="0"/>
                                  <w:numId w:val="2"/>
                                </w:numPr>
                                <w:jc w:val="both"/>
                                <w:rPr>
                                  <w:color w:val="FFC000"/>
                                  <w:sz w:val="18"/>
                                  <w:szCs w:val="18"/>
                                </w:rPr>
                              </w:pPr>
                              <w:r w:rsidRPr="00A75A36">
                                <w:rPr>
                                  <w:color w:val="FFC000"/>
                                  <w:sz w:val="18"/>
                                  <w:szCs w:val="18"/>
                                </w:rPr>
                                <w:t xml:space="preserve">Social media in particular allows such organisations to engage with their target audiences (including young people) on a widespread scale, requiring relatively little cost or expertise. </w:t>
                              </w:r>
                            </w:p>
                            <w:p w14:paraId="21337440" w14:textId="1D9F1610" w:rsidR="00544FC9" w:rsidRPr="00A75A36" w:rsidRDefault="00A75A36" w:rsidP="00A75A36">
                              <w:pPr>
                                <w:pStyle w:val="ListParagraph"/>
                                <w:numPr>
                                  <w:ilvl w:val="0"/>
                                  <w:numId w:val="2"/>
                                </w:numPr>
                                <w:jc w:val="both"/>
                                <w:rPr>
                                  <w:color w:val="FFC000"/>
                                  <w:sz w:val="20"/>
                                  <w:szCs w:val="20"/>
                                </w:rPr>
                              </w:pPr>
                              <w:r w:rsidRPr="00A75A36">
                                <w:rPr>
                                  <w:color w:val="FFC000"/>
                                  <w:sz w:val="18"/>
                                  <w:szCs w:val="18"/>
                                </w:rPr>
                                <w:t>Similar to potential indicators more commonly associated with CSE, signs of radicalisation can be challenging to distinguish from typical adolescent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2"/>
                            <a:ext cx="2156138" cy="393264"/>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A25B0" w14:textId="3E22D29E" w:rsidR="00544FC9" w:rsidRPr="003F440D" w:rsidRDefault="008B36AC" w:rsidP="00544FC9">
                              <w:pPr>
                                <w:rPr>
                                  <w:sz w:val="28"/>
                                  <w:szCs w:val="28"/>
                                </w:rPr>
                              </w:pPr>
                              <w:r>
                                <w:rPr>
                                  <w:sz w:val="28"/>
                                  <w:szCs w:val="28"/>
                                </w:rPr>
                                <w:t xml:space="preserve">3. </w:t>
                              </w:r>
                              <w:r w:rsidR="00544FC9">
                                <w:rPr>
                                  <w:sz w:val="28"/>
                                  <w:szCs w:val="28"/>
                                </w:rPr>
                                <w:t xml:space="preserve">Information                </w:t>
                              </w:r>
                              <w:r>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36" style="position:absolute;margin-left:503.05pt;margin-top:18.45pt;width:238.1pt;height:189.8pt;z-index:251680768;mso-width-relative:margin;mso-height-relative:margin" coordorigin="" coordsize="21596,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">
                <v:rect id="Rectangle 17" o:spid="_x0000_s1037" style="position:absolute;top:3771;width:21596;height:29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sHsMA&#10;AADbAAAADwAAAGRycy9kb3ducmV2LnhtbERPTWuDQBC9B/Iflin0InVtD00xbkIIBEoODWov3qbu&#10;RKXurHE3xv77bKHQ2zze52Tb2fRiotF1lhU8xwkI4trqjhsFn+Xh6Q2E88gae8uk4IccbDfLRYap&#10;tjfOaSp8I0IIuxQVtN4PqZSubsmgi+1AHLizHQ36AMdG6hFvIdz08iVJXqXBjkNDiwPtW6q/i6tR&#10;UOb9qajkZYpK3zXV7usYfRSo1OPDvFuD8DT7f/Gf+12H+Sv4/S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ZsHsMAAADbAAAADwAAAAAAAAAAAAAAAACYAgAAZHJzL2Rv&#10;d25yZXYueG1sUEsFBgAAAAAEAAQA9QAAAIgDAAAAAA==&#10;" filled="f" strokecolor="#ffc000" strokeweight="1pt">
                  <v:textbox>
                    <w:txbxContent>
                      <w:p w14:paraId="7AD2A629" w14:textId="77777777" w:rsidR="00A75A36" w:rsidRPr="00A75A36" w:rsidRDefault="00A75A36" w:rsidP="00A75A36">
                        <w:pPr>
                          <w:pStyle w:val="ListParagraph"/>
                          <w:numPr>
                            <w:ilvl w:val="0"/>
                            <w:numId w:val="2"/>
                          </w:numPr>
                          <w:jc w:val="both"/>
                          <w:rPr>
                            <w:color w:val="FFC000"/>
                            <w:sz w:val="18"/>
                            <w:szCs w:val="18"/>
                          </w:rPr>
                        </w:pPr>
                        <w:r w:rsidRPr="00A75A36">
                          <w:rPr>
                            <w:color w:val="FFC000"/>
                            <w:sz w:val="18"/>
                            <w:szCs w:val="18"/>
                          </w:rPr>
                          <w:t xml:space="preserve">Extremist organisations will often make significant use of the facilities the online environment offers. </w:t>
                        </w:r>
                      </w:p>
                      <w:p w14:paraId="572ABCF0" w14:textId="77777777" w:rsidR="00A75A36" w:rsidRPr="00A75A36" w:rsidRDefault="00A75A36" w:rsidP="00A75A36">
                        <w:pPr>
                          <w:pStyle w:val="ListParagraph"/>
                          <w:numPr>
                            <w:ilvl w:val="0"/>
                            <w:numId w:val="2"/>
                          </w:numPr>
                          <w:jc w:val="both"/>
                          <w:rPr>
                            <w:color w:val="FFC000"/>
                            <w:sz w:val="18"/>
                            <w:szCs w:val="18"/>
                          </w:rPr>
                        </w:pPr>
                        <w:r w:rsidRPr="00A75A36">
                          <w:rPr>
                            <w:color w:val="FFC000"/>
                            <w:sz w:val="18"/>
                            <w:szCs w:val="18"/>
                          </w:rPr>
                          <w:t xml:space="preserve">Social media in particular allows such organisations to engage with their target audiences (including young people) on a widespread scale, requiring relatively little cost or expertise. </w:t>
                        </w:r>
                      </w:p>
                      <w:p w14:paraId="21337440" w14:textId="1D9F1610" w:rsidR="00544FC9" w:rsidRPr="00A75A36" w:rsidRDefault="00A75A36" w:rsidP="00A75A36">
                        <w:pPr>
                          <w:pStyle w:val="ListParagraph"/>
                          <w:numPr>
                            <w:ilvl w:val="0"/>
                            <w:numId w:val="2"/>
                          </w:numPr>
                          <w:jc w:val="both"/>
                          <w:rPr>
                            <w:color w:val="FFC000"/>
                            <w:sz w:val="20"/>
                            <w:szCs w:val="20"/>
                          </w:rPr>
                        </w:pPr>
                        <w:r w:rsidRPr="00A75A36">
                          <w:rPr>
                            <w:color w:val="FFC000"/>
                            <w:sz w:val="18"/>
                            <w:szCs w:val="18"/>
                          </w:rPr>
                          <w:t>Similar to potential indicators more commonly associated with CSE, signs of radicalisation can be challenging to distinguish from typical adolescent behaviour.</w:t>
                        </w:r>
                      </w:p>
                    </w:txbxContent>
                  </v:textbox>
                </v:rect>
                <v:rect id="Rectangle 22" o:spid="_x0000_s1038" style="position:absolute;width:21561;height:3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rQMMA&#10;AADbAAAADwAAAGRycy9kb3ducmV2LnhtbESP0WqDQBRE3wP9h+UW8hbXShtS6yZIQtM+CTH9gIt7&#10;qxL3rnU3av++WwjkcZiZM0y2m00nRhpca1nBUxSDIK6sbrlW8HV+X21AOI+ssbNMCn7JwW77sMgw&#10;1XbiE42lr0WAsEtRQeN9n0rpqoYMusj2xMH7toNBH+RQSz3gFOCmk0kcr6XBlsNCgz3tG6ou5dUo&#10;eDn0l+mjk8/XvPgp8mpev8ojKrV8nPM3EJ5mfw/f2p9aQZLA/5fw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urQMMAAADbAAAADwAAAAAAAAAAAAAAAACYAgAAZHJzL2Rv&#10;d25yZXYueG1sUEsFBgAAAAAEAAQA9QAAAIgDAAAAAA==&#10;" fillcolor="#ffc000" strokecolor="#ffc000" strokeweight="1pt">
                  <v:textbox>
                    <w:txbxContent>
                      <w:p w14:paraId="5B6A25B0" w14:textId="3E22D29E" w:rsidR="00544FC9" w:rsidRPr="003F440D" w:rsidRDefault="008B36AC" w:rsidP="00544FC9">
                        <w:pPr>
                          <w:rPr>
                            <w:sz w:val="28"/>
                            <w:szCs w:val="28"/>
                          </w:rPr>
                        </w:pPr>
                        <w:r>
                          <w:rPr>
                            <w:sz w:val="28"/>
                            <w:szCs w:val="28"/>
                          </w:rPr>
                          <w:t xml:space="preserve">3. </w:t>
                        </w:r>
                        <w:r w:rsidR="00544FC9">
                          <w:rPr>
                            <w:sz w:val="28"/>
                            <w:szCs w:val="28"/>
                          </w:rPr>
                          <w:t xml:space="preserve">Information                </w:t>
                        </w:r>
                        <w:r>
                          <w:rPr>
                            <w:sz w:val="28"/>
                            <w:szCs w:val="28"/>
                          </w:rPr>
                          <w:t xml:space="preserve">                      </w:t>
                        </w:r>
                        <w:r w:rsidR="00544FC9">
                          <w:rPr>
                            <w:sz w:val="28"/>
                            <w:szCs w:val="28"/>
                          </w:rPr>
                          <w:t xml:space="preserve"> </w:t>
                        </w:r>
                      </w:p>
                    </w:txbxContent>
                  </v:textbox>
                </v:rect>
              </v:group>
            </w:pict>
          </mc:Fallback>
        </mc:AlternateContent>
      </w:r>
      <w:r>
        <w:rPr>
          <w:noProof/>
          <w:lang w:eastAsia="en-GB"/>
        </w:rPr>
        <mc:AlternateContent>
          <mc:Choice Requires="wpg">
            <w:drawing>
              <wp:anchor distT="0" distB="0" distL="114300" distR="114300" simplePos="0" relativeHeight="251676672" behindDoc="0" locked="0" layoutInCell="1" allowOverlap="1" wp14:anchorId="75144C67" wp14:editId="602107ED">
                <wp:simplePos x="0" y="0"/>
                <wp:positionH relativeFrom="column">
                  <wp:posOffset>-552450</wp:posOffset>
                </wp:positionH>
                <wp:positionV relativeFrom="paragraph">
                  <wp:posOffset>238760</wp:posOffset>
                </wp:positionV>
                <wp:extent cx="3023870" cy="2159635"/>
                <wp:effectExtent l="0" t="0" r="24130" b="12065"/>
                <wp:wrapNone/>
                <wp:docPr id="14" name="Group 14"/>
                <wp:cNvGraphicFramePr/>
                <a:graphic xmlns:a="http://schemas.openxmlformats.org/drawingml/2006/main">
                  <a:graphicData uri="http://schemas.microsoft.com/office/word/2010/wordprocessingGroup">
                    <wpg:wgp>
                      <wpg:cNvGrpSpPr/>
                      <wpg:grpSpPr>
                        <a:xfrm>
                          <a:off x="0" y="0"/>
                          <a:ext cx="3023870" cy="2159635"/>
                          <a:chOff x="0" y="0"/>
                          <a:chExt cx="2159635" cy="2948982"/>
                        </a:xfrm>
                      </wpg:grpSpPr>
                      <wps:wsp>
                        <wps:cNvPr id="13" name="Rectangle 13"/>
                        <wps:cNvSpPr/>
                        <wps:spPr>
                          <a:xfrm>
                            <a:off x="0" y="429211"/>
                            <a:ext cx="2159635" cy="2519771"/>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490A4" w14:textId="77777777" w:rsidR="007F1AE7" w:rsidRPr="007F1AE7" w:rsidRDefault="007F1AE7" w:rsidP="007F1AE7">
                              <w:pPr>
                                <w:pStyle w:val="ListParagraph"/>
                                <w:numPr>
                                  <w:ilvl w:val="0"/>
                                  <w:numId w:val="4"/>
                                </w:numPr>
                                <w:jc w:val="both"/>
                                <w:rPr>
                                  <w:color w:val="00B0F0"/>
                                  <w:sz w:val="18"/>
                                  <w:szCs w:val="18"/>
                                </w:rPr>
                              </w:pPr>
                              <w:r w:rsidRPr="007F1AE7">
                                <w:rPr>
                                  <w:color w:val="00B0F0"/>
                                  <w:sz w:val="18"/>
                                  <w:szCs w:val="18"/>
                                </w:rPr>
                                <w:t>Do not be put off by the technology (online radicalisation is grooming) and follow your organisation’s safeguarding procedures.</w:t>
                              </w:r>
                            </w:p>
                            <w:p w14:paraId="03506C43" w14:textId="18F4B111" w:rsidR="00544FC9" w:rsidRPr="007F1AE7" w:rsidRDefault="007F1AE7" w:rsidP="007F1AE7">
                              <w:pPr>
                                <w:pStyle w:val="ListParagraph"/>
                                <w:numPr>
                                  <w:ilvl w:val="0"/>
                                  <w:numId w:val="4"/>
                                </w:numPr>
                                <w:jc w:val="both"/>
                                <w:rPr>
                                  <w:color w:val="00B0F0"/>
                                  <w:sz w:val="18"/>
                                  <w:szCs w:val="18"/>
                                </w:rPr>
                              </w:pPr>
                              <w:r w:rsidRPr="007F1AE7">
                                <w:rPr>
                                  <w:color w:val="00B0F0"/>
                                  <w:sz w:val="18"/>
                                  <w:szCs w:val="18"/>
                                </w:rPr>
                                <w:t xml:space="preserve">Act proportionately and discuss your concerns with your Safeguarding lead </w:t>
                              </w:r>
                              <w:proofErr w:type="gramStart"/>
                              <w:r w:rsidRPr="007F1AE7">
                                <w:rPr>
                                  <w:color w:val="00B0F0"/>
                                  <w:sz w:val="18"/>
                                  <w:szCs w:val="18"/>
                                </w:rPr>
                                <w:t>who</w:t>
                              </w:r>
                              <w:proofErr w:type="gramEnd"/>
                              <w:r w:rsidRPr="007F1AE7">
                                <w:rPr>
                                  <w:color w:val="00B0F0"/>
                                  <w:sz w:val="18"/>
                                  <w:szCs w:val="18"/>
                                </w:rPr>
                                <w:t xml:space="preserve"> may make a referral to the Channel programme. Reporting online material can be done through Social Media platforms or via the dedicated Home Office reporting facility</w:t>
                              </w:r>
                              <w:r w:rsidRPr="007F1AE7">
                                <w:rPr>
                                  <w:color w:val="00B0F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2156346" cy="442217"/>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43624" w14:textId="5D7431A0" w:rsidR="00544FC9" w:rsidRPr="003F440D" w:rsidRDefault="008B36AC" w:rsidP="00544FC9">
                              <w:pPr>
                                <w:rPr>
                                  <w:sz w:val="28"/>
                                  <w:szCs w:val="28"/>
                                </w:rPr>
                              </w:pPr>
                              <w:r>
                                <w:rPr>
                                  <w:sz w:val="28"/>
                                  <w:szCs w:val="28"/>
                                </w:rPr>
                                <w:t xml:space="preserve">7. </w:t>
                              </w:r>
                              <w:r w:rsidR="00544FC9">
                                <w:rPr>
                                  <w:sz w:val="28"/>
                                  <w:szCs w:val="28"/>
                                </w:rPr>
                                <w:t xml:space="preserve">What to do                                            </w:t>
                              </w: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9" style="position:absolute;margin-left:-43.5pt;margin-top:18.8pt;width:238.1pt;height:170.05pt;z-index:251676672;mso-width-relative:margin;mso-height-relative:margin" coordsize="21596,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">
                <v:rect id="Rectangle 13" o:spid="_x0000_s1040" style="position:absolute;top:4292;width:21596;height:25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vsMEA&#10;AADbAAAADwAAAGRycy9kb3ducmV2LnhtbERPTWvCQBC9F/wPywi91U1SCJK6ShFKemqIevA4ZKfZ&#10;0OxszK4x/feuUOhtHu9zNrvZ9mKi0XeOFaSrBARx43THrYLT8eNlDcIHZI29Y1LwSx5228XTBgvt&#10;blzTdAitiCHsC1RgQhgKKX1jyKJfuYE4ct9utBgiHFupR7zFcNvLLElyabHj2GBwoL2h5udwtQro&#10;zJlpqilLK/9VX/LztaxLUup5Ob+/gQg0h3/xn/tTx/mv8PglH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hb7DBAAAA2wAAAA8AAAAAAAAAAAAAAAAAmAIAAGRycy9kb3du&#10;cmV2LnhtbFBLBQYAAAAABAAEAPUAAACGAwAAAAA=&#10;" filled="f" strokecolor="#00b0f0" strokeweight="1pt">
                  <v:textbox>
                    <w:txbxContent>
                      <w:p w14:paraId="2C2490A4" w14:textId="77777777" w:rsidR="007F1AE7" w:rsidRPr="007F1AE7" w:rsidRDefault="007F1AE7" w:rsidP="007F1AE7">
                        <w:pPr>
                          <w:pStyle w:val="ListParagraph"/>
                          <w:numPr>
                            <w:ilvl w:val="0"/>
                            <w:numId w:val="4"/>
                          </w:numPr>
                          <w:jc w:val="both"/>
                          <w:rPr>
                            <w:color w:val="00B0F0"/>
                            <w:sz w:val="18"/>
                            <w:szCs w:val="18"/>
                          </w:rPr>
                        </w:pPr>
                        <w:r w:rsidRPr="007F1AE7">
                          <w:rPr>
                            <w:color w:val="00B0F0"/>
                            <w:sz w:val="18"/>
                            <w:szCs w:val="18"/>
                          </w:rPr>
                          <w:t>Do not be put off by the technology (online radicalisation is grooming) and follow your organisation’s safeguarding procedures.</w:t>
                        </w:r>
                      </w:p>
                      <w:p w14:paraId="03506C43" w14:textId="18F4B111" w:rsidR="00544FC9" w:rsidRPr="007F1AE7" w:rsidRDefault="007F1AE7" w:rsidP="007F1AE7">
                        <w:pPr>
                          <w:pStyle w:val="ListParagraph"/>
                          <w:numPr>
                            <w:ilvl w:val="0"/>
                            <w:numId w:val="4"/>
                          </w:numPr>
                          <w:jc w:val="both"/>
                          <w:rPr>
                            <w:color w:val="00B0F0"/>
                            <w:sz w:val="18"/>
                            <w:szCs w:val="18"/>
                          </w:rPr>
                        </w:pPr>
                        <w:r w:rsidRPr="007F1AE7">
                          <w:rPr>
                            <w:color w:val="00B0F0"/>
                            <w:sz w:val="18"/>
                            <w:szCs w:val="18"/>
                          </w:rPr>
                          <w:t xml:space="preserve">Act proportionately and discuss your concerns with your Safeguarding lead </w:t>
                        </w:r>
                        <w:proofErr w:type="gramStart"/>
                        <w:r w:rsidRPr="007F1AE7">
                          <w:rPr>
                            <w:color w:val="00B0F0"/>
                            <w:sz w:val="18"/>
                            <w:szCs w:val="18"/>
                          </w:rPr>
                          <w:t>who</w:t>
                        </w:r>
                        <w:proofErr w:type="gramEnd"/>
                        <w:r w:rsidRPr="007F1AE7">
                          <w:rPr>
                            <w:color w:val="00B0F0"/>
                            <w:sz w:val="18"/>
                            <w:szCs w:val="18"/>
                          </w:rPr>
                          <w:t xml:space="preserve"> may make a referral to the Channel programme. Reporting online material can be done through Social Media platforms or via the dedicated Home Office reporting facility</w:t>
                        </w:r>
                        <w:r w:rsidRPr="007F1AE7">
                          <w:rPr>
                            <w:color w:val="00B0F0"/>
                            <w:sz w:val="18"/>
                            <w:szCs w:val="18"/>
                          </w:rPr>
                          <w:t>.</w:t>
                        </w:r>
                      </w:p>
                    </w:txbxContent>
                  </v:textbox>
                </v:rect>
                <v:rect id="Rectangle 21" o:spid="_x0000_s1041" style="position:absolute;width:21563;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IuMEA&#10;AADbAAAADwAAAGRycy9kb3ducmV2LnhtbESPwWrDMBBE74X+g9hAb43sHJrgRglJaKG3xkk+YLG2&#10;lom1MtI2dv++KhRyHGbmDbPeTr5XN4qpC2ygnBegiJtgO24NXM7vzytQSZAt9oHJwA8l2G4eH9ZY&#10;2TByTbeTtCpDOFVowIkMldapceQxzcNAnL2vED1KlrHVNuKY4b7Xi6J40R47zgsOBzo4aq6nb2+g&#10;DrXsGydvn+0h1MeIy/FSRmOeZtPuFZTQJPfwf/vDGliU8Pcl/w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DSLjBAAAA2wAAAA8AAAAAAAAAAAAAAAAAmAIAAGRycy9kb3du&#10;cmV2LnhtbFBLBQYAAAAABAAEAPUAAACGAwAAAAA=&#10;" fillcolor="#00b0f0" strokecolor="#00b0f0" strokeweight="1pt">
                  <v:textbox>
                    <w:txbxContent>
                      <w:p w14:paraId="60943624" w14:textId="5D7431A0" w:rsidR="00544FC9" w:rsidRPr="003F440D" w:rsidRDefault="008B36AC" w:rsidP="00544FC9">
                        <w:pPr>
                          <w:rPr>
                            <w:sz w:val="28"/>
                            <w:szCs w:val="28"/>
                          </w:rPr>
                        </w:pPr>
                        <w:r>
                          <w:rPr>
                            <w:sz w:val="28"/>
                            <w:szCs w:val="28"/>
                          </w:rPr>
                          <w:t xml:space="preserve">7. </w:t>
                        </w:r>
                        <w:r w:rsidR="00544FC9">
                          <w:rPr>
                            <w:sz w:val="28"/>
                            <w:szCs w:val="28"/>
                          </w:rPr>
                          <w:t xml:space="preserve">What to do                                            </w:t>
                        </w:r>
                        <w:r>
                          <w:rPr>
                            <w:sz w:val="28"/>
                            <w:szCs w:val="28"/>
                          </w:rPr>
                          <w:t>=</w:t>
                        </w:r>
                      </w:p>
                    </w:txbxContent>
                  </v:textbox>
                </v:rect>
              </v:group>
            </w:pict>
          </mc:Fallback>
        </mc:AlternateContent>
      </w:r>
    </w:p>
    <w:p w14:paraId="6458B42C" w14:textId="365AF23C" w:rsidR="00544FC9" w:rsidRPr="00544FC9" w:rsidRDefault="00A75A36" w:rsidP="00544FC9">
      <w:r w:rsidRPr="008B36AC">
        <w:rPr>
          <w:noProof/>
          <w:lang w:eastAsia="en-GB"/>
        </w:rPr>
        <w:drawing>
          <wp:anchor distT="0" distB="0" distL="114300" distR="114300" simplePos="0" relativeHeight="251682816" behindDoc="0" locked="0" layoutInCell="1" allowOverlap="1" wp14:anchorId="3900DA19" wp14:editId="6A05A240">
            <wp:simplePos x="0" y="0"/>
            <wp:positionH relativeFrom="margin">
              <wp:posOffset>4096385</wp:posOffset>
            </wp:positionH>
            <wp:positionV relativeFrom="paragraph">
              <wp:posOffset>209550</wp:posOffset>
            </wp:positionV>
            <wp:extent cx="961390" cy="961390"/>
            <wp:effectExtent l="0" t="0" r="0" b="0"/>
            <wp:wrapNone/>
            <wp:docPr id="27" name="Picture 2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ve and Learn Logo.png"/>
                    <pic:cNvPicPr/>
                  </pic:nvPicPr>
                  <pic:blipFill>
                    <a:blip r:embed="rId6">
                      <a:extLst>
                        <a:ext uri="{28A0092B-C50C-407E-A947-70E740481C1C}">
                          <a14:useLocalDpi xmlns:a14="http://schemas.microsoft.com/office/drawing/2010/main" val="0"/>
                        </a:ext>
                      </a:extLst>
                    </a:blip>
                    <a:stretch>
                      <a:fillRect/>
                    </a:stretch>
                  </pic:blipFill>
                  <pic:spPr>
                    <a:xfrm>
                      <a:off x="0" y="0"/>
                      <a:ext cx="961390" cy="961390"/>
                    </a:xfrm>
                    <a:prstGeom prst="ellipse">
                      <a:avLst/>
                    </a:prstGeom>
                  </pic:spPr>
                </pic:pic>
              </a:graphicData>
            </a:graphic>
            <wp14:sizeRelH relativeFrom="page">
              <wp14:pctWidth>0</wp14:pctWidth>
            </wp14:sizeRelH>
            <wp14:sizeRelV relativeFrom="page">
              <wp14:pctHeight>0</wp14:pctHeight>
            </wp14:sizeRelV>
          </wp:anchor>
        </w:drawing>
      </w:r>
    </w:p>
    <w:p w14:paraId="681E3F37" w14:textId="6CC33F29" w:rsidR="00544FC9" w:rsidRDefault="00544FC9" w:rsidP="00544FC9"/>
    <w:p w14:paraId="2DF71D1C" w14:textId="281E138C" w:rsidR="00544FC9" w:rsidRPr="00544FC9" w:rsidRDefault="008B36AC" w:rsidP="00544FC9">
      <w:pPr>
        <w:tabs>
          <w:tab w:val="left" w:pos="12091"/>
        </w:tabs>
      </w:pPr>
      <w:r w:rsidRPr="008B36AC">
        <w:rPr>
          <w:noProof/>
          <w:lang w:eastAsia="en-GB"/>
        </w:rPr>
        <mc:AlternateContent>
          <mc:Choice Requires="wps">
            <w:drawing>
              <wp:anchor distT="0" distB="0" distL="114300" distR="114300" simplePos="0" relativeHeight="251683840" behindDoc="0" locked="0" layoutInCell="1" allowOverlap="1" wp14:anchorId="6F19D4C4" wp14:editId="001AF2B2">
                <wp:simplePos x="0" y="0"/>
                <wp:positionH relativeFrom="margin">
                  <wp:align>center</wp:align>
                </wp:positionH>
                <wp:positionV relativeFrom="paragraph">
                  <wp:posOffset>686435</wp:posOffset>
                </wp:positionV>
                <wp:extent cx="3000375" cy="855017"/>
                <wp:effectExtent l="0" t="0" r="28575" b="21590"/>
                <wp:wrapNone/>
                <wp:docPr id="26" name="Rectangle 26"/>
                <wp:cNvGraphicFramePr/>
                <a:graphic xmlns:a="http://schemas.openxmlformats.org/drawingml/2006/main">
                  <a:graphicData uri="http://schemas.microsoft.com/office/word/2010/wordprocessingShape">
                    <wps:wsp>
                      <wps:cNvSpPr/>
                      <wps:spPr>
                        <a:xfrm>
                          <a:off x="0" y="0"/>
                          <a:ext cx="3000375" cy="855017"/>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2" style="position:absolute;margin-left:0;margin-top:54.05pt;width:236.25pt;height:67.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" fillcolor="#bfbfbf [2412]" strokecolor="#bfbfbf [2412]" strokeweight="1pt">
                <v:textbo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v:textbox>
                <w10:wrap anchorx="margin"/>
              </v:rect>
            </w:pict>
          </mc:Fallback>
        </mc:AlternateContent>
      </w:r>
      <w:r>
        <w:rPr>
          <w:noProof/>
          <w:lang w:eastAsia="en-GB"/>
        </w:rPr>
        <mc:AlternateContent>
          <mc:Choice Requires="wpg">
            <w:drawing>
              <wp:anchor distT="0" distB="0" distL="114300" distR="114300" simplePos="0" relativeHeight="251672576" behindDoc="0" locked="0" layoutInCell="1" allowOverlap="1" wp14:anchorId="18E1F2BA" wp14:editId="548653BF">
                <wp:simplePos x="0" y="0"/>
                <wp:positionH relativeFrom="margin">
                  <wp:posOffset>-552450</wp:posOffset>
                </wp:positionH>
                <wp:positionV relativeFrom="paragraph">
                  <wp:posOffset>1705610</wp:posOffset>
                </wp:positionV>
                <wp:extent cx="3023870" cy="2159635"/>
                <wp:effectExtent l="0" t="0" r="24130" b="12065"/>
                <wp:wrapNone/>
                <wp:docPr id="7" name="Group 7"/>
                <wp:cNvGraphicFramePr/>
                <a:graphic xmlns:a="http://schemas.openxmlformats.org/drawingml/2006/main">
                  <a:graphicData uri="http://schemas.microsoft.com/office/word/2010/wordprocessingGroup">
                    <wpg:wgp>
                      <wpg:cNvGrpSpPr/>
                      <wpg:grpSpPr>
                        <a:xfrm>
                          <a:off x="0" y="0"/>
                          <a:ext cx="3023870" cy="2159635"/>
                          <a:chOff x="0" y="0"/>
                          <a:chExt cx="2159635" cy="2586042"/>
                        </a:xfrm>
                      </wpg:grpSpPr>
                      <wps:wsp>
                        <wps:cNvPr id="5" name="Rectangle 5"/>
                        <wps:cNvSpPr/>
                        <wps:spPr>
                          <a:xfrm>
                            <a:off x="0" y="346842"/>
                            <a:ext cx="2159635" cy="22392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E4537" w14:textId="77777777" w:rsidR="007F1AE7" w:rsidRPr="007F1AE7" w:rsidRDefault="007F1AE7" w:rsidP="007F1AE7">
                              <w:pPr>
                                <w:pStyle w:val="ListParagraph"/>
                                <w:numPr>
                                  <w:ilvl w:val="0"/>
                                  <w:numId w:val="5"/>
                                </w:numPr>
                                <w:jc w:val="both"/>
                                <w:rPr>
                                  <w:color w:val="7030A0"/>
                                  <w:sz w:val="18"/>
                                  <w:szCs w:val="18"/>
                                </w:rPr>
                              </w:pPr>
                              <w:r w:rsidRPr="007F1AE7">
                                <w:rPr>
                                  <w:color w:val="7030A0"/>
                                  <w:sz w:val="18"/>
                                  <w:szCs w:val="18"/>
                                </w:rPr>
                                <w:t>Do my organisation’s safeguarding procedures include radicalisation and how to deal with an incident?</w:t>
                              </w:r>
                            </w:p>
                            <w:p w14:paraId="52721B1B" w14:textId="77777777" w:rsidR="007F1AE7" w:rsidRPr="007F1AE7" w:rsidRDefault="007F1AE7" w:rsidP="007F1AE7">
                              <w:pPr>
                                <w:pStyle w:val="ListParagraph"/>
                                <w:numPr>
                                  <w:ilvl w:val="0"/>
                                  <w:numId w:val="5"/>
                                </w:numPr>
                                <w:jc w:val="both"/>
                                <w:rPr>
                                  <w:color w:val="7030A0"/>
                                  <w:sz w:val="18"/>
                                  <w:szCs w:val="18"/>
                                </w:rPr>
                              </w:pPr>
                              <w:r w:rsidRPr="007F1AE7">
                                <w:rPr>
                                  <w:color w:val="7030A0"/>
                                  <w:sz w:val="18"/>
                                  <w:szCs w:val="18"/>
                                </w:rPr>
                                <w:t>Does my organisation have a robust and effective child-centric process to deal with an incident?</w:t>
                              </w:r>
                            </w:p>
                            <w:p w14:paraId="7E86C9A0" w14:textId="77777777" w:rsidR="007F1AE7" w:rsidRPr="007F1AE7" w:rsidRDefault="007F1AE7" w:rsidP="007F1AE7">
                              <w:pPr>
                                <w:pStyle w:val="ListParagraph"/>
                                <w:numPr>
                                  <w:ilvl w:val="0"/>
                                  <w:numId w:val="5"/>
                                </w:numPr>
                                <w:jc w:val="both"/>
                                <w:rPr>
                                  <w:color w:val="7030A0"/>
                                  <w:sz w:val="18"/>
                                  <w:szCs w:val="18"/>
                                </w:rPr>
                              </w:pPr>
                              <w:r w:rsidRPr="007F1AE7">
                                <w:rPr>
                                  <w:color w:val="7030A0"/>
                                  <w:sz w:val="18"/>
                                  <w:szCs w:val="18"/>
                                </w:rPr>
                                <w:t>Does my organisation have measures to prevent access to extremist online content by C&amp;YP?</w:t>
                              </w:r>
                            </w:p>
                            <w:p w14:paraId="0A2A8679" w14:textId="13F1F1C5" w:rsidR="009047D9" w:rsidRPr="007F1AE7" w:rsidRDefault="007F1AE7" w:rsidP="007F1AE7">
                              <w:pPr>
                                <w:pStyle w:val="ListParagraph"/>
                                <w:numPr>
                                  <w:ilvl w:val="0"/>
                                  <w:numId w:val="5"/>
                                </w:numPr>
                                <w:jc w:val="both"/>
                                <w:rPr>
                                  <w:color w:val="7030A0"/>
                                  <w:sz w:val="18"/>
                                  <w:szCs w:val="18"/>
                                </w:rPr>
                              </w:pPr>
                              <w:r w:rsidRPr="007F1AE7">
                                <w:rPr>
                                  <w:color w:val="7030A0"/>
                                  <w:sz w:val="18"/>
                                  <w:szCs w:val="18"/>
                                </w:rPr>
                                <w:t>Do we make use of supporting resources such as the online safeguarding section of your LSCB's website or the Lancashire P4S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2155825" cy="3649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30E84" w14:textId="34F9BB6A" w:rsidR="009047D9" w:rsidRPr="003F440D" w:rsidRDefault="008B36AC" w:rsidP="009047D9">
                              <w:pPr>
                                <w:rPr>
                                  <w:sz w:val="28"/>
                                  <w:szCs w:val="28"/>
                                </w:rPr>
                              </w:pPr>
                              <w:r>
                                <w:rPr>
                                  <w:sz w:val="28"/>
                                  <w:szCs w:val="28"/>
                                </w:rPr>
                                <w:t xml:space="preserve">6. </w:t>
                              </w:r>
                              <w:r w:rsidR="009047D9">
                                <w:rPr>
                                  <w:sz w:val="28"/>
                                  <w:szCs w:val="28"/>
                                </w:rPr>
                                <w:t xml:space="preserve">Questions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43" style="position:absolute;margin-left:-43.5pt;margin-top:134.3pt;width:238.1pt;height:170.05pt;z-index:251672576;mso-position-horizontal-relative:margin;mso-width-relative:margin;mso-height-relative:margin" coordsize="21596,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">
                <v:rect id="Rectangle 5" o:spid="_x0000_s1044" style="position:absolute;top:3468;width:21596;height:2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418MA&#10;AADaAAAADwAAAGRycy9kb3ducmV2LnhtbESPT2vCQBTE74LfYXlCb7oxpVWiq4io9GKpf/D8yD6T&#10;YPZtzK4m+undQqHHYWZ+w0znrSnFnWpXWFYwHEQgiFOrC84UHA/r/hiE88gaS8uk4EEO5rNuZ4qJ&#10;tg3v6L73mQgQdgkqyL2vEildmpNBN7AVcfDOtjbog6wzqWtsAtyUMo6iT2mw4LCQY0XLnNLL/mYU&#10;bF07+l6cVpvn6mf37pfXWJ+aWKm3XruYgPDU+v/wX/tLK/iA3yvhBs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i418MAAADaAAAADwAAAAAAAAAAAAAAAACYAgAAZHJzL2Rv&#10;d25yZXYueG1sUEsFBgAAAAAEAAQA9QAAAIgDAAAAAA==&#10;" filled="f" strokecolor="#7030a0" strokeweight="1pt">
                  <v:textbox>
                    <w:txbxContent>
                      <w:p w14:paraId="44BE4537" w14:textId="77777777" w:rsidR="007F1AE7" w:rsidRPr="007F1AE7" w:rsidRDefault="007F1AE7" w:rsidP="007F1AE7">
                        <w:pPr>
                          <w:pStyle w:val="ListParagraph"/>
                          <w:numPr>
                            <w:ilvl w:val="0"/>
                            <w:numId w:val="5"/>
                          </w:numPr>
                          <w:jc w:val="both"/>
                          <w:rPr>
                            <w:color w:val="7030A0"/>
                            <w:sz w:val="18"/>
                            <w:szCs w:val="18"/>
                          </w:rPr>
                        </w:pPr>
                        <w:r w:rsidRPr="007F1AE7">
                          <w:rPr>
                            <w:color w:val="7030A0"/>
                            <w:sz w:val="18"/>
                            <w:szCs w:val="18"/>
                          </w:rPr>
                          <w:t>Do my organisation’s safeguarding procedures include radicalisation and how to deal with an incident?</w:t>
                        </w:r>
                      </w:p>
                      <w:p w14:paraId="52721B1B" w14:textId="77777777" w:rsidR="007F1AE7" w:rsidRPr="007F1AE7" w:rsidRDefault="007F1AE7" w:rsidP="007F1AE7">
                        <w:pPr>
                          <w:pStyle w:val="ListParagraph"/>
                          <w:numPr>
                            <w:ilvl w:val="0"/>
                            <w:numId w:val="5"/>
                          </w:numPr>
                          <w:jc w:val="both"/>
                          <w:rPr>
                            <w:color w:val="7030A0"/>
                            <w:sz w:val="18"/>
                            <w:szCs w:val="18"/>
                          </w:rPr>
                        </w:pPr>
                        <w:r w:rsidRPr="007F1AE7">
                          <w:rPr>
                            <w:color w:val="7030A0"/>
                            <w:sz w:val="18"/>
                            <w:szCs w:val="18"/>
                          </w:rPr>
                          <w:t>Does my organisation have a robust and effective child-centric process to deal with an incident?</w:t>
                        </w:r>
                      </w:p>
                      <w:p w14:paraId="7E86C9A0" w14:textId="77777777" w:rsidR="007F1AE7" w:rsidRPr="007F1AE7" w:rsidRDefault="007F1AE7" w:rsidP="007F1AE7">
                        <w:pPr>
                          <w:pStyle w:val="ListParagraph"/>
                          <w:numPr>
                            <w:ilvl w:val="0"/>
                            <w:numId w:val="5"/>
                          </w:numPr>
                          <w:jc w:val="both"/>
                          <w:rPr>
                            <w:color w:val="7030A0"/>
                            <w:sz w:val="18"/>
                            <w:szCs w:val="18"/>
                          </w:rPr>
                        </w:pPr>
                        <w:r w:rsidRPr="007F1AE7">
                          <w:rPr>
                            <w:color w:val="7030A0"/>
                            <w:sz w:val="18"/>
                            <w:szCs w:val="18"/>
                          </w:rPr>
                          <w:t>Does my organisation have measures to prevent access to extremist online content by C&amp;YP?</w:t>
                        </w:r>
                      </w:p>
                      <w:p w14:paraId="0A2A8679" w14:textId="13F1F1C5" w:rsidR="009047D9" w:rsidRPr="007F1AE7" w:rsidRDefault="007F1AE7" w:rsidP="007F1AE7">
                        <w:pPr>
                          <w:pStyle w:val="ListParagraph"/>
                          <w:numPr>
                            <w:ilvl w:val="0"/>
                            <w:numId w:val="5"/>
                          </w:numPr>
                          <w:jc w:val="both"/>
                          <w:rPr>
                            <w:color w:val="7030A0"/>
                            <w:sz w:val="18"/>
                            <w:szCs w:val="18"/>
                          </w:rPr>
                        </w:pPr>
                        <w:r w:rsidRPr="007F1AE7">
                          <w:rPr>
                            <w:color w:val="7030A0"/>
                            <w:sz w:val="18"/>
                            <w:szCs w:val="18"/>
                          </w:rPr>
                          <w:t>Do we make use of supporting resources such as the online safeguarding section of your LSCB's website or the Lancashire P4S website?</w:t>
                        </w:r>
                      </w:p>
                    </w:txbxContent>
                  </v:textbox>
                </v:rect>
                <v:rect id="Rectangle 20" o:spid="_x0000_s1045" style="position:absolute;width:21558;height:3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LcEA&#10;AADbAAAADwAAAGRycy9kb3ducmV2LnhtbERPz2vCMBS+D/wfwhN2GZrqYRvVKCKI3ka7QfH2aJ5N&#10;t+alJLGt//1yGOz48f3e7ifbiYF8aB0rWC0zEMS10y03Cr4+T4t3ECEia+wck4IHBdjvZk9bzLUb&#10;uaChjI1IIRxyVGBi7HMpQ23IYli6njhxN+ctxgR9I7XHMYXbTq6z7FVabDk1GOzpaKj+Ke9WAX68&#10;+P4aispU3+fz6lF57Q5vSj3Pp8MGRKQp/ov/3BetYJ3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9fy3BAAAA2wAAAA8AAAAAAAAAAAAAAAAAmAIAAGRycy9kb3du&#10;cmV2LnhtbFBLBQYAAAAABAAEAPUAAACGAwAAAAA=&#10;" fillcolor="#7030a0" strokecolor="#7030a0" strokeweight="1pt">
                  <v:textbox>
                    <w:txbxContent>
                      <w:p w14:paraId="5DC30E84" w14:textId="34F9BB6A" w:rsidR="009047D9" w:rsidRPr="003F440D" w:rsidRDefault="008B36AC" w:rsidP="009047D9">
                        <w:pPr>
                          <w:rPr>
                            <w:sz w:val="28"/>
                            <w:szCs w:val="28"/>
                          </w:rPr>
                        </w:pPr>
                        <w:r>
                          <w:rPr>
                            <w:sz w:val="28"/>
                            <w:szCs w:val="28"/>
                          </w:rPr>
                          <w:t xml:space="preserve">6. </w:t>
                        </w:r>
                        <w:r w:rsidR="009047D9">
                          <w:rPr>
                            <w:sz w:val="28"/>
                            <w:szCs w:val="28"/>
                          </w:rPr>
                          <w:t xml:space="preserve">Questions                       </w:t>
                        </w:r>
                        <w:r w:rsidR="00544FC9">
                          <w:rPr>
                            <w:sz w:val="28"/>
                            <w:szCs w:val="28"/>
                          </w:rPr>
                          <w:t xml:space="preserve">                     </w:t>
                        </w:r>
                        <w:r w:rsidR="009047D9">
                          <w:rPr>
                            <w:sz w:val="28"/>
                            <w:szCs w:val="28"/>
                          </w:rPr>
                          <w:t xml:space="preserve">   </w:t>
                        </w:r>
                      </w:p>
                    </w:txbxContent>
                  </v:textbox>
                </v:rect>
                <w10:wrap anchorx="margin"/>
              </v:group>
            </w:pict>
          </mc:Fallback>
        </mc:AlternateContent>
      </w:r>
      <w:r w:rsidR="00544FC9">
        <w:rPr>
          <w:noProof/>
          <w:lang w:eastAsia="en-GB"/>
        </w:rPr>
        <mc:AlternateContent>
          <mc:Choice Requires="wpg">
            <w:drawing>
              <wp:anchor distT="0" distB="0" distL="114300" distR="114300" simplePos="0" relativeHeight="251670528" behindDoc="0" locked="0" layoutInCell="1" allowOverlap="1" wp14:anchorId="6106567B" wp14:editId="1F04E2EE">
                <wp:simplePos x="0" y="0"/>
                <wp:positionH relativeFrom="margin">
                  <wp:align>center</wp:align>
                </wp:positionH>
                <wp:positionV relativeFrom="paragraph">
                  <wp:posOffset>1707515</wp:posOffset>
                </wp:positionV>
                <wp:extent cx="3023870" cy="2159635"/>
                <wp:effectExtent l="0" t="0" r="24130" b="12065"/>
                <wp:wrapNone/>
                <wp:docPr id="8" name="Group 8"/>
                <wp:cNvGraphicFramePr/>
                <a:graphic xmlns:a="http://schemas.openxmlformats.org/drawingml/2006/main">
                  <a:graphicData uri="http://schemas.microsoft.com/office/word/2010/wordprocessingGroup">
                    <wpg:wgp>
                      <wpg:cNvGrpSpPr/>
                      <wpg:grpSpPr>
                        <a:xfrm>
                          <a:off x="0" y="0"/>
                          <a:ext cx="3023870" cy="2159635"/>
                          <a:chOff x="0" y="0"/>
                          <a:chExt cx="2159635" cy="2570276"/>
                        </a:xfrm>
                      </wpg:grpSpPr>
                      <wps:wsp>
                        <wps:cNvPr id="4" name="Rectangle 4"/>
                        <wps:cNvSpPr/>
                        <wps:spPr>
                          <a:xfrm>
                            <a:off x="0" y="331076"/>
                            <a:ext cx="2159635" cy="2239200"/>
                          </a:xfrm>
                          <a:prstGeom prst="rect">
                            <a:avLst/>
                          </a:prstGeom>
                          <a:no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B194A" w14:textId="77777777" w:rsidR="007F1AE7" w:rsidRPr="007F1AE7" w:rsidRDefault="007F1AE7" w:rsidP="007F1AE7">
                              <w:pPr>
                                <w:pStyle w:val="Default"/>
                                <w:rPr>
                                  <w:color w:val="FF0066"/>
                                  <w:sz w:val="18"/>
                                  <w:szCs w:val="18"/>
                                </w:rPr>
                              </w:pPr>
                              <w:r w:rsidRPr="007F1AE7">
                                <w:rPr>
                                  <w:color w:val="FF0066"/>
                                  <w:sz w:val="18"/>
                                  <w:szCs w:val="18"/>
                                </w:rPr>
                                <w:t xml:space="preserve">Young people may be influenced by related online factors which may include the impact of ‘filter-bubbles’ or ‘online echo-chambers’ where social media platforms can serve to reinforce a viewpoint through a distorted narrative or one-sided-view of a topic. </w:t>
                              </w:r>
                            </w:p>
                            <w:p w14:paraId="2556A880" w14:textId="77777777" w:rsidR="007F1AE7" w:rsidRPr="007F1AE7" w:rsidRDefault="007F1AE7" w:rsidP="007F1AE7">
                              <w:pPr>
                                <w:pStyle w:val="Default"/>
                                <w:rPr>
                                  <w:color w:val="FF0066"/>
                                  <w:sz w:val="18"/>
                                  <w:szCs w:val="18"/>
                                </w:rPr>
                              </w:pPr>
                            </w:p>
                            <w:p w14:paraId="2AC63AAD" w14:textId="11A5EBE0" w:rsidR="007F1AE7" w:rsidRPr="007F1AE7" w:rsidRDefault="007F1AE7" w:rsidP="007F1AE7">
                              <w:pPr>
                                <w:pStyle w:val="Default"/>
                                <w:rPr>
                                  <w:color w:val="FF0066"/>
                                </w:rPr>
                              </w:pPr>
                              <w:r w:rsidRPr="007F1AE7">
                                <w:rPr>
                                  <w:color w:val="FF0066"/>
                                  <w:sz w:val="18"/>
                                  <w:szCs w:val="18"/>
                                </w:rPr>
                                <w:t>This can lead to a perception that the extreme narrative is the ‘prevailing world view’. Building online resilience in children and young people is important. Developing critical thinking skills such as being able to recognise misinformation, manipulation, false news or bias are increasingly essential lifelong skills for C&amp;YP.</w:t>
                              </w:r>
                              <w:r w:rsidRPr="007F1AE7">
                                <w:rPr>
                                  <w:color w:val="FF0066"/>
                                </w:rPr>
                                <w:t xml:space="preserve"> </w:t>
                              </w:r>
                            </w:p>
                            <w:p w14:paraId="4C7F3C83" w14:textId="11C5BE04" w:rsidR="009047D9" w:rsidRPr="00450947" w:rsidRDefault="007F1AE7" w:rsidP="007F1AE7">
                              <w:pPr>
                                <w:jc w:val="both"/>
                                <w:rPr>
                                  <w:color w:val="000000" w:themeColor="text1"/>
                                </w:rPr>
                              </w:pPr>
                              <w:r>
                                <w:t xml:space="preserve"> </w:t>
                              </w:r>
                              <w:r>
                                <w:rPr>
                                  <w:sz w:val="20"/>
                                  <w:szCs w:val="20"/>
                                </w:rPr>
                                <w:t>Young people may be influenced by related online factors which may include the impact of ‘filter-bubbles’ or ‘online echo-chambers’ where social media platforms can serve to reinforce a viewpoint through a distorted narrative or one-sided-view of a topic. This can lead to a perception that the extreme narrative is the ‘prevailing world view’. Building online resilience in children and young people is important. Developing critical thinking skills such as being able to recognise misinformation, manipulation, false news or bias are increasingly essential lifelong skills for C&amp;YP.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2155825" cy="342703"/>
                          </a:xfrm>
                          <a:prstGeom prst="rect">
                            <a:avLst/>
                          </a:prstGeom>
                          <a:solidFill>
                            <a:srgbClr val="E80EC9"/>
                          </a:solid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46" style="position:absolute;margin-left:0;margin-top:134.45pt;width:238.1pt;height:170.05pt;z-index:251670528;mso-position-horizontal:center;mso-position-horizontal-relative:margin;mso-width-relative:margin;mso-height-relative:margin" coordsize="21596,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">
                <v:rect id="Rectangle 4" o:spid="_x0000_s1047" style="position:absolute;top:3310;width:21596;height:2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YfMQA&#10;AADaAAAADwAAAGRycy9kb3ducmV2LnhtbESPQWvCQBSE70L/w/IKXqRu1Co1uooIood6MLb0+pp9&#10;JiHZtyG7xvjv3ULB4zAz3zDLdWcq0VLjCssKRsMIBHFqdcGZgq/z7u0DhPPIGivLpOBODtarl94S&#10;Y21vfKI28ZkIEHYxKsi9r2MpXZqTQTe0NXHwLrYx6INsMqkbvAW4qeQ4imbSYMFhIceatjmlZXI1&#10;Ctqf6nO+KXeTtPw+TqX8pdN8P1Cq/9ptFiA8df4Z/m8ftIJ3+LsSb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GHzEAAAA2gAAAA8AAAAAAAAAAAAAAAAAmAIAAGRycy9k&#10;b3ducmV2LnhtbFBLBQYAAAAABAAEAPUAAACJAwAAAAA=&#10;" filled="f" strokecolor="#e80ec9" strokeweight="1pt">
                  <v:textbox>
                    <w:txbxContent>
                      <w:p w14:paraId="131B194A" w14:textId="77777777" w:rsidR="007F1AE7" w:rsidRPr="007F1AE7" w:rsidRDefault="007F1AE7" w:rsidP="007F1AE7">
                        <w:pPr>
                          <w:pStyle w:val="Default"/>
                          <w:rPr>
                            <w:color w:val="FF0066"/>
                            <w:sz w:val="18"/>
                            <w:szCs w:val="18"/>
                          </w:rPr>
                        </w:pPr>
                        <w:r w:rsidRPr="007F1AE7">
                          <w:rPr>
                            <w:color w:val="FF0066"/>
                            <w:sz w:val="18"/>
                            <w:szCs w:val="18"/>
                          </w:rPr>
                          <w:t xml:space="preserve">Young people may be influenced by related online factors which may include the impact of ‘filter-bubbles’ or ‘online echo-chambers’ where social media platforms can serve to reinforce a viewpoint through a distorted narrative or one-sided-view of a topic. </w:t>
                        </w:r>
                      </w:p>
                      <w:p w14:paraId="2556A880" w14:textId="77777777" w:rsidR="007F1AE7" w:rsidRPr="007F1AE7" w:rsidRDefault="007F1AE7" w:rsidP="007F1AE7">
                        <w:pPr>
                          <w:pStyle w:val="Default"/>
                          <w:rPr>
                            <w:color w:val="FF0066"/>
                            <w:sz w:val="18"/>
                            <w:szCs w:val="18"/>
                          </w:rPr>
                        </w:pPr>
                      </w:p>
                      <w:p w14:paraId="2AC63AAD" w14:textId="11A5EBE0" w:rsidR="007F1AE7" w:rsidRPr="007F1AE7" w:rsidRDefault="007F1AE7" w:rsidP="007F1AE7">
                        <w:pPr>
                          <w:pStyle w:val="Default"/>
                          <w:rPr>
                            <w:color w:val="FF0066"/>
                          </w:rPr>
                        </w:pPr>
                        <w:r w:rsidRPr="007F1AE7">
                          <w:rPr>
                            <w:color w:val="FF0066"/>
                            <w:sz w:val="18"/>
                            <w:szCs w:val="18"/>
                          </w:rPr>
                          <w:t>This can lead to a perception that the extreme narrative is the ‘prevailing world view’. Building online resilience in children and young people is important. Developing critical thinking skills such as being able to recognise misinformation, manipulation, false news or bias are increasingly essential lifelong skills for C&amp;YP.</w:t>
                        </w:r>
                        <w:r w:rsidRPr="007F1AE7">
                          <w:rPr>
                            <w:color w:val="FF0066"/>
                          </w:rPr>
                          <w:t xml:space="preserve"> </w:t>
                        </w:r>
                      </w:p>
                      <w:p w14:paraId="4C7F3C83" w14:textId="11C5BE04" w:rsidR="009047D9" w:rsidRPr="00450947" w:rsidRDefault="007F1AE7" w:rsidP="007F1AE7">
                        <w:pPr>
                          <w:jc w:val="both"/>
                          <w:rPr>
                            <w:color w:val="000000" w:themeColor="text1"/>
                          </w:rPr>
                        </w:pPr>
                        <w:r>
                          <w:t xml:space="preserve"> </w:t>
                        </w:r>
                        <w:r>
                          <w:rPr>
                            <w:sz w:val="20"/>
                            <w:szCs w:val="20"/>
                          </w:rPr>
                          <w:t>Young people may be influenced by related online factors which may include the impact of ‘filter-bubbles’ or ‘online echo-chambers’ where social media platforms can serve to reinforce a viewpoint through a distorted narrative or one-sided-view of a topic. This can lead to a perception that the extreme narrative is the ‘prevailing world view’. Building online resilience in children and young people is important. Developing critical thinking skills such as being able to recognise misinformation, manipulation, false news or bias are increasingly essential lifelong skills for C&amp;YP.</w:t>
                        </w:r>
                      </w:p>
                    </w:txbxContent>
                  </v:textbox>
                </v:rect>
                <v:rect id="Rectangle 19" o:spid="_x0000_s1048" style="position:absolute;width:21558;height:3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qKsEA&#10;AADbAAAADwAAAGRycy9kb3ducmV2LnhtbERPPW/CMBDdK/EfrEPqVpx0oE3AIBSBxMACZWA8xUcc&#10;EZ+T2IXQX48rIbHd0/u8+XKwjbhS72vHCtJJAoK4dLrmSsHxZ/PxDcIHZI2NY1JwJw/Lxehtjrl2&#10;N97T9RAqEUPY56jAhNDmUvrSkEU/cS1x5M6utxgi7Cupe7zFcNvIzySZSos1xwaDLRWGysvh1yr4&#10;aoouM7hL18Xe/7WntMum906p9/GwmoEINISX+One6jg/g/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7qirBAAAA2wAAAA8AAAAAAAAAAAAAAAAAmAIAAGRycy9kb3du&#10;cmV2LnhtbFBLBQYAAAAABAAEAPUAAACGAwAAAAA=&#10;" fillcolor="#e80ec9" strokecolor="#e80ec9" strokeweight="1pt">
                  <v:textbo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44FC9">
        <w:rPr>
          <w:noProof/>
          <w:lang w:eastAsia="en-GB"/>
        </w:rPr>
        <mc:AlternateContent>
          <mc:Choice Requires="wpg">
            <w:drawing>
              <wp:anchor distT="0" distB="0" distL="114300" distR="114300" simplePos="0" relativeHeight="251668480" behindDoc="0" locked="0" layoutInCell="1" allowOverlap="1" wp14:anchorId="53EF5257" wp14:editId="3A4910EE">
                <wp:simplePos x="0" y="0"/>
                <wp:positionH relativeFrom="margin">
                  <wp:posOffset>6400800</wp:posOffset>
                </wp:positionH>
                <wp:positionV relativeFrom="paragraph">
                  <wp:posOffset>1704975</wp:posOffset>
                </wp:positionV>
                <wp:extent cx="3023870" cy="2159635"/>
                <wp:effectExtent l="0" t="0" r="24130" b="12065"/>
                <wp:wrapNone/>
                <wp:docPr id="12" name="Group 12"/>
                <wp:cNvGraphicFramePr/>
                <a:graphic xmlns:a="http://schemas.openxmlformats.org/drawingml/2006/main">
                  <a:graphicData uri="http://schemas.microsoft.com/office/word/2010/wordprocessingGroup">
                    <wpg:wgp>
                      <wpg:cNvGrpSpPr/>
                      <wpg:grpSpPr>
                        <a:xfrm>
                          <a:off x="0" y="0"/>
                          <a:ext cx="3023870" cy="2159635"/>
                          <a:chOff x="12652" y="-1"/>
                          <a:chExt cx="2162749" cy="2586043"/>
                        </a:xfrm>
                      </wpg:grpSpPr>
                      <wps:wsp>
                        <wps:cNvPr id="6" name="Rectangle 6"/>
                        <wps:cNvSpPr/>
                        <wps:spPr>
                          <a:xfrm>
                            <a:off x="15766" y="346842"/>
                            <a:ext cx="2159635" cy="2239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BBE4C" w14:textId="77777777" w:rsidR="007F1AE7" w:rsidRPr="007F1AE7" w:rsidRDefault="00A75A36" w:rsidP="00A75A36">
                              <w:pPr>
                                <w:jc w:val="both"/>
                                <w:rPr>
                                  <w:color w:val="000000" w:themeColor="text1"/>
                                  <w:sz w:val="18"/>
                                  <w:szCs w:val="18"/>
                                </w:rPr>
                              </w:pPr>
                              <w:r w:rsidRPr="007F1AE7">
                                <w:rPr>
                                  <w:color w:val="000000" w:themeColor="text1"/>
                                  <w:sz w:val="18"/>
                                  <w:szCs w:val="18"/>
                                </w:rPr>
                                <w:t>These may include</w:t>
                              </w:r>
                              <w:r w:rsidR="007F1AE7" w:rsidRPr="007F1AE7">
                                <w:rPr>
                                  <w:color w:val="000000" w:themeColor="text1"/>
                                  <w:sz w:val="18"/>
                                  <w:szCs w:val="18"/>
                                </w:rPr>
                                <w:t>;</w:t>
                              </w:r>
                            </w:p>
                            <w:p w14:paraId="0D57C956" w14:textId="2A0B2D60" w:rsidR="007F1AE7" w:rsidRPr="007F1AE7" w:rsidRDefault="007F1AE7" w:rsidP="007F1AE7">
                              <w:pPr>
                                <w:pStyle w:val="ListParagraph"/>
                                <w:numPr>
                                  <w:ilvl w:val="0"/>
                                  <w:numId w:val="3"/>
                                </w:numPr>
                                <w:jc w:val="both"/>
                                <w:rPr>
                                  <w:color w:val="FF0000"/>
                                  <w:sz w:val="18"/>
                                  <w:szCs w:val="18"/>
                                </w:rPr>
                              </w:pPr>
                              <w:r w:rsidRPr="007F1AE7">
                                <w:rPr>
                                  <w:color w:val="FF0000"/>
                                  <w:sz w:val="18"/>
                                  <w:szCs w:val="18"/>
                                </w:rPr>
                                <w:t>C</w:t>
                              </w:r>
                              <w:r w:rsidR="00A75A36" w:rsidRPr="007F1AE7">
                                <w:rPr>
                                  <w:color w:val="FF0000"/>
                                  <w:sz w:val="18"/>
                                  <w:szCs w:val="18"/>
                                </w:rPr>
                                <w:t>hanges in behaviour such as becom</w:t>
                              </w:r>
                              <w:r w:rsidRPr="007F1AE7">
                                <w:rPr>
                                  <w:color w:val="FF0000"/>
                                  <w:sz w:val="18"/>
                                  <w:szCs w:val="18"/>
                                </w:rPr>
                                <w:t>ing increasingly argumentative.</w:t>
                              </w:r>
                            </w:p>
                            <w:p w14:paraId="765939F3" w14:textId="77777777" w:rsidR="007F1AE7" w:rsidRPr="007F1AE7" w:rsidRDefault="007F1AE7" w:rsidP="007F1AE7">
                              <w:pPr>
                                <w:pStyle w:val="ListParagraph"/>
                                <w:numPr>
                                  <w:ilvl w:val="0"/>
                                  <w:numId w:val="3"/>
                                </w:numPr>
                                <w:jc w:val="both"/>
                                <w:rPr>
                                  <w:color w:val="FF0000"/>
                                  <w:sz w:val="18"/>
                                  <w:szCs w:val="18"/>
                                </w:rPr>
                              </w:pPr>
                              <w:r w:rsidRPr="007F1AE7">
                                <w:rPr>
                                  <w:color w:val="FF0000"/>
                                  <w:sz w:val="18"/>
                                  <w:szCs w:val="18"/>
                                </w:rPr>
                                <w:t>B</w:t>
                              </w:r>
                              <w:r w:rsidR="00A75A36" w:rsidRPr="007F1AE7">
                                <w:rPr>
                                  <w:color w:val="FF0000"/>
                                  <w:sz w:val="18"/>
                                  <w:szCs w:val="18"/>
                                </w:rPr>
                                <w:t>eing secretive about or reluctant to</w:t>
                              </w:r>
                              <w:r w:rsidRPr="007F1AE7">
                                <w:rPr>
                                  <w:color w:val="FF0000"/>
                                  <w:sz w:val="18"/>
                                  <w:szCs w:val="18"/>
                                </w:rPr>
                                <w:t xml:space="preserve"> discuss their online activity.</w:t>
                              </w:r>
                            </w:p>
                            <w:p w14:paraId="6A301D58" w14:textId="77777777" w:rsidR="007F1AE7" w:rsidRPr="007F1AE7" w:rsidRDefault="007F1AE7" w:rsidP="007F1AE7">
                              <w:pPr>
                                <w:pStyle w:val="ListParagraph"/>
                                <w:numPr>
                                  <w:ilvl w:val="0"/>
                                  <w:numId w:val="3"/>
                                </w:numPr>
                                <w:jc w:val="both"/>
                                <w:rPr>
                                  <w:color w:val="FF0000"/>
                                </w:rPr>
                              </w:pPr>
                              <w:r w:rsidRPr="007F1AE7">
                                <w:rPr>
                                  <w:color w:val="FF0000"/>
                                  <w:sz w:val="18"/>
                                  <w:szCs w:val="18"/>
                                </w:rPr>
                                <w:t>R</w:t>
                              </w:r>
                              <w:r w:rsidR="00A75A36" w:rsidRPr="007F1AE7">
                                <w:rPr>
                                  <w:color w:val="FF0000"/>
                                  <w:sz w:val="18"/>
                                  <w:szCs w:val="18"/>
                                </w:rPr>
                                <w:t>efusing to li</w:t>
                              </w:r>
                              <w:r w:rsidRPr="007F1AE7">
                                <w:rPr>
                                  <w:color w:val="FF0000"/>
                                  <w:sz w:val="18"/>
                                  <w:szCs w:val="18"/>
                                </w:rPr>
                                <w:t>sten to different points of view.</w:t>
                              </w:r>
                            </w:p>
                            <w:p w14:paraId="76F4D0DA" w14:textId="4384F98B" w:rsidR="007F1AE7" w:rsidRPr="007F1AE7" w:rsidRDefault="007F1AE7" w:rsidP="007F1AE7">
                              <w:pPr>
                                <w:pStyle w:val="ListParagraph"/>
                                <w:numPr>
                                  <w:ilvl w:val="0"/>
                                  <w:numId w:val="3"/>
                                </w:numPr>
                                <w:jc w:val="both"/>
                                <w:rPr>
                                  <w:color w:val="FF0000"/>
                                </w:rPr>
                              </w:pPr>
                              <w:r w:rsidRPr="007F1AE7">
                                <w:rPr>
                                  <w:color w:val="FF0000"/>
                                  <w:sz w:val="18"/>
                                  <w:szCs w:val="18"/>
                                </w:rPr>
                                <w:t xml:space="preserve"> S</w:t>
                              </w:r>
                              <w:r w:rsidR="00A75A36" w:rsidRPr="007F1AE7">
                                <w:rPr>
                                  <w:color w:val="FF0000"/>
                                  <w:sz w:val="18"/>
                                  <w:szCs w:val="18"/>
                                </w:rPr>
                                <w:t xml:space="preserve">pending increasing amounts of time online or on their </w:t>
                              </w:r>
                              <w:r w:rsidRPr="007F1AE7">
                                <w:rPr>
                                  <w:color w:val="FF0000"/>
                                  <w:sz w:val="18"/>
                                  <w:szCs w:val="18"/>
                                </w:rPr>
                                <w:t>phone.</w:t>
                              </w:r>
                            </w:p>
                            <w:p w14:paraId="66060B0D" w14:textId="6B8ED59C" w:rsidR="009047D9" w:rsidRPr="007F1AE7" w:rsidRDefault="007F1AE7" w:rsidP="007F1AE7">
                              <w:pPr>
                                <w:pStyle w:val="ListParagraph"/>
                                <w:numPr>
                                  <w:ilvl w:val="0"/>
                                  <w:numId w:val="3"/>
                                </w:numPr>
                                <w:jc w:val="both"/>
                                <w:rPr>
                                  <w:color w:val="FF0000"/>
                                </w:rPr>
                              </w:pPr>
                              <w:r w:rsidRPr="007F1AE7">
                                <w:rPr>
                                  <w:color w:val="FF0000"/>
                                  <w:sz w:val="18"/>
                                  <w:szCs w:val="18"/>
                                </w:rPr>
                                <w:t>D</w:t>
                              </w:r>
                              <w:r w:rsidR="00A75A36" w:rsidRPr="007F1AE7">
                                <w:rPr>
                                  <w:color w:val="FF0000"/>
                                  <w:sz w:val="18"/>
                                  <w:szCs w:val="18"/>
                                </w:rPr>
                                <w:t>istancing themselves from previous friends or having more than one online identity</w:t>
                              </w:r>
                              <w:r w:rsidR="00A75A36" w:rsidRPr="007F1AE7">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2652" y="-1"/>
                            <a:ext cx="2161540" cy="344806"/>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49" style="position:absolute;margin-left:7in;margin-top:134.25pt;width:238.1pt;height:170.05pt;z-index:251668480;mso-position-horizontal-relative:margin;mso-width-relative:margin;mso-height-relative:margin" coordorigin="126" coordsize="21627,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">
                <v:rect id="Rectangle 6" o:spid="_x0000_s1050" style="position:absolute;left:157;top:3468;width:21597;height:2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xoL4A&#10;AADaAAAADwAAAGRycy9kb3ducmV2LnhtbERPW2vCMBR+H/gfwhnsbab1oUo1yhgKwh68gq+H5qwt&#10;NichSW337xdhsMeP777ajKYTD/Khtawgn2YgiCurW64VXC+79wWIEJE1dpZJwQ8F2KwnLysstR34&#10;RI9zrEUK4VCigiZGV0oZqoYMhql1xIn7tt5gTNDXUnscUrjp5CzLCmmw5dTQoKPPhqr7uTdphuuO&#10;TveH+/WWjzu/1V8B67lSb6/jxxJEpDH+i//ce62ggOeV5Ae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McaC+AAAA2gAAAA8AAAAAAAAAAAAAAAAAmAIAAGRycy9kb3ducmV2&#10;LnhtbFBLBQYAAAAABAAEAPUAAACDAwAAAAA=&#10;" filled="f" strokecolor="red" strokeweight="1pt">
                  <v:textbox>
                    <w:txbxContent>
                      <w:p w14:paraId="3A7BBE4C" w14:textId="77777777" w:rsidR="007F1AE7" w:rsidRPr="007F1AE7" w:rsidRDefault="00A75A36" w:rsidP="00A75A36">
                        <w:pPr>
                          <w:jc w:val="both"/>
                          <w:rPr>
                            <w:color w:val="000000" w:themeColor="text1"/>
                            <w:sz w:val="18"/>
                            <w:szCs w:val="18"/>
                          </w:rPr>
                        </w:pPr>
                        <w:r w:rsidRPr="007F1AE7">
                          <w:rPr>
                            <w:color w:val="000000" w:themeColor="text1"/>
                            <w:sz w:val="18"/>
                            <w:szCs w:val="18"/>
                          </w:rPr>
                          <w:t>These may include</w:t>
                        </w:r>
                        <w:r w:rsidR="007F1AE7" w:rsidRPr="007F1AE7">
                          <w:rPr>
                            <w:color w:val="000000" w:themeColor="text1"/>
                            <w:sz w:val="18"/>
                            <w:szCs w:val="18"/>
                          </w:rPr>
                          <w:t>;</w:t>
                        </w:r>
                      </w:p>
                      <w:p w14:paraId="0D57C956" w14:textId="2A0B2D60" w:rsidR="007F1AE7" w:rsidRPr="007F1AE7" w:rsidRDefault="007F1AE7" w:rsidP="007F1AE7">
                        <w:pPr>
                          <w:pStyle w:val="ListParagraph"/>
                          <w:numPr>
                            <w:ilvl w:val="0"/>
                            <w:numId w:val="3"/>
                          </w:numPr>
                          <w:jc w:val="both"/>
                          <w:rPr>
                            <w:color w:val="FF0000"/>
                            <w:sz w:val="18"/>
                            <w:szCs w:val="18"/>
                          </w:rPr>
                        </w:pPr>
                        <w:r w:rsidRPr="007F1AE7">
                          <w:rPr>
                            <w:color w:val="FF0000"/>
                            <w:sz w:val="18"/>
                            <w:szCs w:val="18"/>
                          </w:rPr>
                          <w:t>C</w:t>
                        </w:r>
                        <w:r w:rsidR="00A75A36" w:rsidRPr="007F1AE7">
                          <w:rPr>
                            <w:color w:val="FF0000"/>
                            <w:sz w:val="18"/>
                            <w:szCs w:val="18"/>
                          </w:rPr>
                          <w:t>hanges in behaviour such as becom</w:t>
                        </w:r>
                        <w:r w:rsidRPr="007F1AE7">
                          <w:rPr>
                            <w:color w:val="FF0000"/>
                            <w:sz w:val="18"/>
                            <w:szCs w:val="18"/>
                          </w:rPr>
                          <w:t>ing increasingly argumentative.</w:t>
                        </w:r>
                      </w:p>
                      <w:p w14:paraId="765939F3" w14:textId="77777777" w:rsidR="007F1AE7" w:rsidRPr="007F1AE7" w:rsidRDefault="007F1AE7" w:rsidP="007F1AE7">
                        <w:pPr>
                          <w:pStyle w:val="ListParagraph"/>
                          <w:numPr>
                            <w:ilvl w:val="0"/>
                            <w:numId w:val="3"/>
                          </w:numPr>
                          <w:jc w:val="both"/>
                          <w:rPr>
                            <w:color w:val="FF0000"/>
                            <w:sz w:val="18"/>
                            <w:szCs w:val="18"/>
                          </w:rPr>
                        </w:pPr>
                        <w:r w:rsidRPr="007F1AE7">
                          <w:rPr>
                            <w:color w:val="FF0000"/>
                            <w:sz w:val="18"/>
                            <w:szCs w:val="18"/>
                          </w:rPr>
                          <w:t>B</w:t>
                        </w:r>
                        <w:r w:rsidR="00A75A36" w:rsidRPr="007F1AE7">
                          <w:rPr>
                            <w:color w:val="FF0000"/>
                            <w:sz w:val="18"/>
                            <w:szCs w:val="18"/>
                          </w:rPr>
                          <w:t>eing secretive about or reluctant to</w:t>
                        </w:r>
                        <w:r w:rsidRPr="007F1AE7">
                          <w:rPr>
                            <w:color w:val="FF0000"/>
                            <w:sz w:val="18"/>
                            <w:szCs w:val="18"/>
                          </w:rPr>
                          <w:t xml:space="preserve"> discuss their online activity.</w:t>
                        </w:r>
                      </w:p>
                      <w:p w14:paraId="6A301D58" w14:textId="77777777" w:rsidR="007F1AE7" w:rsidRPr="007F1AE7" w:rsidRDefault="007F1AE7" w:rsidP="007F1AE7">
                        <w:pPr>
                          <w:pStyle w:val="ListParagraph"/>
                          <w:numPr>
                            <w:ilvl w:val="0"/>
                            <w:numId w:val="3"/>
                          </w:numPr>
                          <w:jc w:val="both"/>
                          <w:rPr>
                            <w:color w:val="FF0000"/>
                          </w:rPr>
                        </w:pPr>
                        <w:r w:rsidRPr="007F1AE7">
                          <w:rPr>
                            <w:color w:val="FF0000"/>
                            <w:sz w:val="18"/>
                            <w:szCs w:val="18"/>
                          </w:rPr>
                          <w:t>R</w:t>
                        </w:r>
                        <w:r w:rsidR="00A75A36" w:rsidRPr="007F1AE7">
                          <w:rPr>
                            <w:color w:val="FF0000"/>
                            <w:sz w:val="18"/>
                            <w:szCs w:val="18"/>
                          </w:rPr>
                          <w:t>efusing to li</w:t>
                        </w:r>
                        <w:r w:rsidRPr="007F1AE7">
                          <w:rPr>
                            <w:color w:val="FF0000"/>
                            <w:sz w:val="18"/>
                            <w:szCs w:val="18"/>
                          </w:rPr>
                          <w:t>sten to different points of view.</w:t>
                        </w:r>
                      </w:p>
                      <w:p w14:paraId="76F4D0DA" w14:textId="4384F98B" w:rsidR="007F1AE7" w:rsidRPr="007F1AE7" w:rsidRDefault="007F1AE7" w:rsidP="007F1AE7">
                        <w:pPr>
                          <w:pStyle w:val="ListParagraph"/>
                          <w:numPr>
                            <w:ilvl w:val="0"/>
                            <w:numId w:val="3"/>
                          </w:numPr>
                          <w:jc w:val="both"/>
                          <w:rPr>
                            <w:color w:val="FF0000"/>
                          </w:rPr>
                        </w:pPr>
                        <w:r w:rsidRPr="007F1AE7">
                          <w:rPr>
                            <w:color w:val="FF0000"/>
                            <w:sz w:val="18"/>
                            <w:szCs w:val="18"/>
                          </w:rPr>
                          <w:t xml:space="preserve"> S</w:t>
                        </w:r>
                        <w:r w:rsidR="00A75A36" w:rsidRPr="007F1AE7">
                          <w:rPr>
                            <w:color w:val="FF0000"/>
                            <w:sz w:val="18"/>
                            <w:szCs w:val="18"/>
                          </w:rPr>
                          <w:t xml:space="preserve">pending increasing amounts of time online or on their </w:t>
                        </w:r>
                        <w:r w:rsidRPr="007F1AE7">
                          <w:rPr>
                            <w:color w:val="FF0000"/>
                            <w:sz w:val="18"/>
                            <w:szCs w:val="18"/>
                          </w:rPr>
                          <w:t>phone.</w:t>
                        </w:r>
                      </w:p>
                      <w:p w14:paraId="66060B0D" w14:textId="6B8ED59C" w:rsidR="009047D9" w:rsidRPr="007F1AE7" w:rsidRDefault="007F1AE7" w:rsidP="007F1AE7">
                        <w:pPr>
                          <w:pStyle w:val="ListParagraph"/>
                          <w:numPr>
                            <w:ilvl w:val="0"/>
                            <w:numId w:val="3"/>
                          </w:numPr>
                          <w:jc w:val="both"/>
                          <w:rPr>
                            <w:color w:val="FF0000"/>
                          </w:rPr>
                        </w:pPr>
                        <w:r w:rsidRPr="007F1AE7">
                          <w:rPr>
                            <w:color w:val="FF0000"/>
                            <w:sz w:val="18"/>
                            <w:szCs w:val="18"/>
                          </w:rPr>
                          <w:t>D</w:t>
                        </w:r>
                        <w:r w:rsidR="00A75A36" w:rsidRPr="007F1AE7">
                          <w:rPr>
                            <w:color w:val="FF0000"/>
                            <w:sz w:val="18"/>
                            <w:szCs w:val="18"/>
                          </w:rPr>
                          <w:t>istancing themselves from previous friends or having more than one online identity</w:t>
                        </w:r>
                        <w:r w:rsidR="00A75A36" w:rsidRPr="007F1AE7">
                          <w:rPr>
                            <w:color w:val="FF0000"/>
                          </w:rPr>
                          <w:t>.</w:t>
                        </w:r>
                      </w:p>
                    </w:txbxContent>
                  </v:textbox>
                </v:rect>
                <v:rect id="Rectangle 18" o:spid="_x0000_s1051" style="position:absolute;left:126;width:21615;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YWcMA&#10;AADbAAAADwAAAGRycy9kb3ducmV2LnhtbESPQUvDQBCF74L/YRnBm92Yg5bYbRGhtFQQmvoDht0x&#10;iWZnQ3baRn+9cyj0NsN78943i9UUe3OiMXeJHTzOCjDEPoWOGwefh/XDHEwW5IB9YnLwSxlWy9ub&#10;BVYhnXlPp1oaoyGcK3TQigyVtdm3FDHP0kCs2lcaI4quY2PDiGcNj70ti+LJRuxYG1oc6K0l/1Mf&#10;o4O6LOlZMP3Z791RpvdNjv7DO3d/N72+gBGa5Gq+XG+D4ius/qID2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2YWcMAAADbAAAADwAAAAAAAAAAAAAAAACYAgAAZHJzL2Rv&#10;d25yZXYueG1sUEsFBgAAAAAEAAQA9QAAAIgDAAAAAA==&#10;" fillcolor="red" strokecolor="red" strokeweight="1pt">
                  <v:textbo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44FC9">
        <w:tab/>
      </w:r>
    </w:p>
    <w:sectPr w:rsidR="00544FC9" w:rsidRPr="00544FC9" w:rsidSect="009047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204"/>
    <w:multiLevelType w:val="hybridMultilevel"/>
    <w:tmpl w:val="62CA6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7349A"/>
    <w:multiLevelType w:val="hybridMultilevel"/>
    <w:tmpl w:val="0BF061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B14EE0"/>
    <w:multiLevelType w:val="hybridMultilevel"/>
    <w:tmpl w:val="7CA65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63482"/>
    <w:multiLevelType w:val="hybridMultilevel"/>
    <w:tmpl w:val="59323F2E"/>
    <w:lvl w:ilvl="0" w:tplc="0809000B">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nsid w:val="752D1175"/>
    <w:multiLevelType w:val="hybridMultilevel"/>
    <w:tmpl w:val="1408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D9"/>
    <w:rsid w:val="000C4FBA"/>
    <w:rsid w:val="001666D9"/>
    <w:rsid w:val="00345608"/>
    <w:rsid w:val="00544FC9"/>
    <w:rsid w:val="007F1AE7"/>
    <w:rsid w:val="008B36AC"/>
    <w:rsid w:val="009047D9"/>
    <w:rsid w:val="00A75A36"/>
    <w:rsid w:val="00FE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C"/>
    <w:pPr>
      <w:ind w:left="720"/>
      <w:contextualSpacing/>
    </w:pPr>
  </w:style>
  <w:style w:type="paragraph" w:customStyle="1" w:styleId="Default">
    <w:name w:val="Default"/>
    <w:rsid w:val="00A75A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C"/>
    <w:pPr>
      <w:ind w:left="720"/>
      <w:contextualSpacing/>
    </w:pPr>
  </w:style>
  <w:style w:type="paragraph" w:customStyle="1" w:styleId="Default">
    <w:name w:val="Default"/>
    <w:rsid w:val="00A75A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Fretwell</dc:creator>
  <cp:lastModifiedBy>computer</cp:lastModifiedBy>
  <cp:revision>2</cp:revision>
  <dcterms:created xsi:type="dcterms:W3CDTF">2020-05-01T12:20:00Z</dcterms:created>
  <dcterms:modified xsi:type="dcterms:W3CDTF">2020-05-01T12:20:00Z</dcterms:modified>
</cp:coreProperties>
</file>